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40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</w:r>
      <w:bookmarkStart w:id="0" w:name="block-53427835"/>
      <w:r>
        <w:rPr>
          <w:sz w:val="24"/>
          <w:szCs w:val="24"/>
        </w:rPr>
      </w:r>
      <w:bookmarkStart w:id="1" w:name="block-53235754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МУНИЦИАЛЬНОЕ АВТОНОМНОЕ ОБЩЕОБРАЗОВАТЕЛЬНОЕ УЧРЕЖДЕНИЕ «СРЕДНЯЯ ОБЩЕОБРАЗОВАТЕЛЬНАЯ ШКОЛА № 51»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приказом директора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Средней школы № 51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201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25»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2025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Русскому языку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Каменск – Уральский,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block-53427843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по учебному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</w:t>
      </w:r>
      <w:r>
        <w:rPr>
          <w:rFonts w:ascii="Times New Roman" w:hAnsi="Times New Roman"/>
          <w:color w:val="000000"/>
          <w:sz w:val="28"/>
          <w:lang w:val="ru-RU"/>
        </w:rPr>
        <w:t xml:space="preserve">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</w:t>
      </w:r>
      <w:r>
        <w:rPr>
          <w:rFonts w:ascii="Times New Roman" w:hAnsi="Times New Roman"/>
          <w:color w:val="000000"/>
          <w:sz w:val="28"/>
          <w:lang w:val="ru-RU"/>
        </w:rPr>
        <w:t xml:space="preserve">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</w:t>
      </w:r>
      <w:r>
        <w:rPr>
          <w:rFonts w:ascii="Times New Roman" w:hAnsi="Times New Roman"/>
          <w:color w:val="000000"/>
          <w:sz w:val="28"/>
          <w:lang w:val="ru-RU"/>
        </w:rPr>
        <w:t xml:space="preserve">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«РУССКИЙ ЯЗЫК»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</w:t>
      </w:r>
      <w:r>
        <w:rPr>
          <w:rFonts w:ascii="Times New Roman" w:hAnsi="Times New Roman"/>
          <w:color w:val="000000"/>
          <w:sz w:val="28"/>
          <w:lang w:val="ru-RU"/>
        </w:rPr>
        <w:t xml:space="preserve">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</w:t>
      </w:r>
      <w:r>
        <w:rPr>
          <w:rFonts w:ascii="Times New Roman" w:hAnsi="Times New Roman"/>
          <w:color w:val="000000"/>
          <w:sz w:val="28"/>
          <w:lang w:val="ru-RU"/>
        </w:rPr>
        <w:t xml:space="preserve">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Первич</w:t>
      </w:r>
      <w:r>
        <w:rPr>
          <w:rFonts w:ascii="Times New Roman" w:hAnsi="Times New Roman"/>
          <w:color w:val="000000"/>
          <w:sz w:val="28"/>
          <w:lang w:val="ru-RU"/>
        </w:rPr>
        <w:t xml:space="preserve">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</w:t>
      </w:r>
      <w:r>
        <w:rPr>
          <w:rFonts w:ascii="Times New Roman" w:hAnsi="Times New Roman"/>
          <w:color w:val="000000"/>
          <w:sz w:val="28"/>
          <w:lang w:val="ru-RU"/>
        </w:rPr>
        <w:t xml:space="preserve">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</w:t>
      </w:r>
      <w:r>
        <w:rPr>
          <w:rFonts w:ascii="Times New Roman" w:hAnsi="Times New Roman"/>
          <w:color w:val="000000"/>
          <w:sz w:val="28"/>
          <w:lang w:val="ru-RU"/>
        </w:rPr>
        <w:t xml:space="preserve">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</w:t>
      </w:r>
      <w:r>
        <w:rPr>
          <w:rFonts w:ascii="Times New Roman" w:hAnsi="Times New Roman"/>
          <w:color w:val="000000"/>
          <w:sz w:val="28"/>
          <w:lang w:val="ru-RU"/>
        </w:rPr>
        <w:t xml:space="preserve">морфемика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употребления в речи;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</w:t>
      </w:r>
      <w:r>
        <w:rPr>
          <w:rFonts w:ascii="Times New Roman" w:hAnsi="Times New Roman"/>
          <w:color w:val="000000"/>
          <w:sz w:val="28"/>
          <w:lang w:val="ru-RU"/>
        </w:rPr>
        <w:t xml:space="preserve">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</w:t>
      </w:r>
      <w:r>
        <w:rPr>
          <w:rFonts w:ascii="Times New Roman" w:hAnsi="Times New Roman"/>
          <w:color w:val="000000"/>
          <w:sz w:val="28"/>
          <w:lang w:val="ru-RU"/>
        </w:rPr>
        <w:t xml:space="preserve">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позволит педагогическому работнику: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определить и структурировать планируемые результаты обучения и содержание русского языка по годам обучения в соответствии с ФГОС НОО;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разработать календарно-тематическое планирование с учётом особенностей конкретного класса.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</w:t>
      </w:r>
      <w:r>
        <w:rPr>
          <w:rFonts w:ascii="Times New Roman" w:hAnsi="Times New Roman"/>
          <w:color w:val="000000"/>
          <w:sz w:val="28"/>
          <w:lang w:val="ru-RU"/>
        </w:rPr>
        <w:t xml:space="preserve">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русскому языку составлен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ЯЗЫК» В УЧЕБНОМ ПЛАНЕ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>
        <w:rPr>
          <w:rFonts w:ascii="Times New Roman" w:hAnsi="Times New Roman"/>
          <w:color w:val="000000"/>
          <w:sz w:val="28"/>
          <w:lang w:val="ru-RU"/>
        </w:rPr>
        <w:t xml:space="preserve">675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>
        <w:rPr>
          <w:rFonts w:ascii="Times New Roman" w:hAnsi="Times New Roman"/>
          <w:color w:val="000000"/>
          <w:sz w:val="28"/>
          <w:lang w:val="ru-RU"/>
        </w:rPr>
        <w:t xml:space="preserve">165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5" w:name="block-53427838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ОДЕРЖАНИЕ УЧЕБНОГО ПРЕДМЕТА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Обучение грамоте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Начальным этапом изучения учебных предметов «Русский язык», «Литературное чтение» в 1 классе является учебный курс «Обучен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речи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текста при его прослушивании и при самостоятельном чтении вслух.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Слово и предложение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предложением: выделение слов, изменение их порядка.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Графика</w:t>
      </w:r>
      <w:hyperlink r:id="rId10" w:tooltip="https://workprogram.edsoo.ru/templates/415#_ftn1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 xml:space="preserve">[1]</w:t>
        </w:r>
      </w:hyperlink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</w:t>
      </w:r>
      <w:r>
        <w:rPr>
          <w:rFonts w:ascii="Times New Roman" w:hAnsi="Times New Roman"/>
          <w:color w:val="000000"/>
          <w:sz w:val="28"/>
          <w:lang w:val="ru-RU"/>
        </w:rPr>
        <w:t xml:space="preserve">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Чтение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</w:t>
      </w:r>
      <w:r>
        <w:rPr>
          <w:rFonts w:ascii="Times New Roman" w:hAnsi="Times New Roman"/>
          <w:color w:val="000000"/>
          <w:sz w:val="28"/>
          <w:lang w:val="ru-RU"/>
        </w:rPr>
        <w:t xml:space="preserve">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Письмо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</w:t>
      </w:r>
      <w:r>
        <w:rPr>
          <w:rFonts w:ascii="Times New Roman" w:hAnsi="Times New Roman"/>
          <w:color w:val="000000"/>
          <w:sz w:val="28"/>
          <w:lang w:val="ru-RU"/>
        </w:rPr>
        <w:t xml:space="preserve">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пунктуация</w:t>
      </w:r>
      <w:hyperlink r:id="rId11" w:tooltip="https://workprogram.edsoo.ru/templates/415#_ftn1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 xml:space="preserve">[2]</w:t>
        </w:r>
      </w:hyperlink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</w:t>
      </w:r>
      <w:r>
        <w:rPr>
          <w:rFonts w:ascii="Times New Roman" w:hAnsi="Times New Roman"/>
          <w:color w:val="000000"/>
          <w:sz w:val="28"/>
          <w:lang w:val="ru-RU"/>
        </w:rPr>
        <w:t xml:space="preserve">жи</w:t>
      </w:r>
      <w:r>
        <w:rPr>
          <w:rFonts w:ascii="Times New Roman" w:hAnsi="Times New Roman"/>
          <w:color w:val="000000"/>
          <w:sz w:val="28"/>
          <w:lang w:val="ru-RU"/>
        </w:rPr>
        <w:t xml:space="preserve">», «ши» (в положении </w:t>
      </w:r>
      <w:r>
        <w:rPr>
          <w:rFonts w:ascii="Times New Roman" w:hAnsi="Times New Roman"/>
          <w:color w:val="000000"/>
          <w:sz w:val="28"/>
          <w:lang w:val="ru-RU"/>
        </w:rPr>
        <w:t xml:space="preserve">под ударением), «</w:t>
      </w:r>
      <w:r>
        <w:rPr>
          <w:rFonts w:ascii="Times New Roman" w:hAnsi="Times New Roman"/>
          <w:color w:val="000000"/>
          <w:sz w:val="28"/>
          <w:lang w:val="ru-RU"/>
        </w:rPr>
        <w:t xml:space="preserve">ча</w:t>
      </w:r>
      <w:r>
        <w:rPr>
          <w:rFonts w:ascii="Times New Roman" w:hAnsi="Times New Roman"/>
          <w:color w:val="000000"/>
          <w:sz w:val="28"/>
          <w:lang w:val="ru-RU"/>
        </w:rPr>
        <w:t xml:space="preserve">», «ща», «чу», «</w:t>
      </w:r>
      <w:r>
        <w:rPr>
          <w:rFonts w:ascii="Times New Roman" w:hAnsi="Times New Roman"/>
          <w:color w:val="000000"/>
          <w:sz w:val="28"/>
          <w:lang w:val="ru-RU"/>
        </w:rPr>
        <w:t xml:space="preserve">щу</w:t>
      </w:r>
      <w:r>
        <w:rPr>
          <w:rFonts w:ascii="Times New Roman" w:hAnsi="Times New Roman"/>
          <w:color w:val="000000"/>
          <w:sz w:val="28"/>
          <w:lang w:val="ru-RU"/>
        </w:rPr>
        <w:t xml:space="preserve">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СИСТЕМАТИЧЕСКИЙ КУРС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языке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общения. Цели и ситуации общения.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Звуки речи. Г</w:t>
      </w:r>
      <w:r>
        <w:rPr>
          <w:rFonts w:ascii="Times New Roman" w:hAnsi="Times New Roman"/>
          <w:color w:val="000000"/>
          <w:sz w:val="28"/>
          <w:lang w:val="ru-RU"/>
        </w:rPr>
        <w:t xml:space="preserve">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Слог. Количество слогов в слове. Ударный слог. Деление слов на слоги (простые случаи, без стечения согласных).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Графика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</w:t>
      </w:r>
      <w:r>
        <w:rPr>
          <w:rFonts w:ascii="Times New Roman" w:hAnsi="Times New Roman"/>
          <w:color w:val="000000"/>
          <w:sz w:val="28"/>
          <w:lang w:val="ru-RU"/>
        </w:rPr>
        <w:t xml:space="preserve">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стол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конь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Небуквенные графические средства: пробел между словами, знак переноса.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алфавит: правильное название букв, их последовательность. Использование алфавита для упорядочения списка слов.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Орфоэпия</w:t>
      </w:r>
      <w:hyperlink r:id="rId12" w:tooltip="https://workprogram.edsoo.ru/templates/415#_ftn1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 xml:space="preserve">[3]</w:t>
        </w:r>
      </w:hyperlink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Лексика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 как единица языка (ознакомление).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 как название предмета, признака предмета, действия предмета (ознакомление).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слов, значение которых требует уточнения.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 (ознакомление).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Слово, предложение (наблюдение над сходством и различием). Установление связи слов в предложении при помощи смысловых вопросов.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Восстановление деформированных предложений. Составление предложений из набора форм слов.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пунктуация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слов в предложении;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животных;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перенос слов (без учёта морфемного членения слова);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«</w:t>
      </w:r>
      <w:r>
        <w:rPr>
          <w:rFonts w:ascii="Times New Roman" w:hAnsi="Times New Roman"/>
          <w:color w:val="000000"/>
          <w:sz w:val="28"/>
          <w:lang w:val="ru-RU"/>
        </w:rPr>
        <w:t xml:space="preserve">жи</w:t>
      </w:r>
      <w:r>
        <w:rPr>
          <w:rFonts w:ascii="Times New Roman" w:hAnsi="Times New Roman"/>
          <w:color w:val="000000"/>
          <w:sz w:val="28"/>
          <w:lang w:val="ru-RU"/>
        </w:rPr>
        <w:t xml:space="preserve">», «ши» (в положении под ударением), «</w:t>
      </w:r>
      <w:r>
        <w:rPr>
          <w:rFonts w:ascii="Times New Roman" w:hAnsi="Times New Roman"/>
          <w:color w:val="000000"/>
          <w:sz w:val="28"/>
          <w:lang w:val="ru-RU"/>
        </w:rPr>
        <w:t xml:space="preserve">ча</w:t>
      </w:r>
      <w:r>
        <w:rPr>
          <w:rFonts w:ascii="Times New Roman" w:hAnsi="Times New Roman"/>
          <w:color w:val="000000"/>
          <w:sz w:val="28"/>
          <w:lang w:val="ru-RU"/>
        </w:rPr>
        <w:t xml:space="preserve">», «ща», «чу», «</w:t>
      </w:r>
      <w:r>
        <w:rPr>
          <w:rFonts w:ascii="Times New Roman" w:hAnsi="Times New Roman"/>
          <w:color w:val="000000"/>
          <w:sz w:val="28"/>
          <w:lang w:val="ru-RU"/>
        </w:rPr>
        <w:t xml:space="preserve">щу</w:t>
      </w:r>
      <w:r>
        <w:rPr>
          <w:rFonts w:ascii="Times New Roman" w:hAnsi="Times New Roman"/>
          <w:color w:val="000000"/>
          <w:sz w:val="28"/>
          <w:lang w:val="ru-RU"/>
        </w:rPr>
        <w:t xml:space="preserve">»; сочетания «</w:t>
      </w:r>
      <w:r>
        <w:rPr>
          <w:rFonts w:ascii="Times New Roman" w:hAnsi="Times New Roman"/>
          <w:color w:val="000000"/>
          <w:sz w:val="28"/>
          <w:lang w:val="ru-RU"/>
        </w:rPr>
        <w:t xml:space="preserve">чк</w:t>
      </w:r>
      <w:r>
        <w:rPr>
          <w:rFonts w:ascii="Times New Roman" w:hAnsi="Times New Roman"/>
          <w:color w:val="000000"/>
          <w:sz w:val="28"/>
          <w:lang w:val="ru-RU"/>
        </w:rPr>
        <w:t xml:space="preserve">», «</w:t>
      </w:r>
      <w:r>
        <w:rPr>
          <w:rFonts w:ascii="Times New Roman" w:hAnsi="Times New Roman"/>
          <w:color w:val="000000"/>
          <w:sz w:val="28"/>
          <w:lang w:val="ru-RU"/>
        </w:rPr>
        <w:t xml:space="preserve">чн</w:t>
      </w:r>
      <w:r>
        <w:rPr>
          <w:rFonts w:ascii="Times New Roman" w:hAnsi="Times New Roman"/>
          <w:color w:val="000000"/>
          <w:sz w:val="28"/>
          <w:lang w:val="ru-RU"/>
        </w:rPr>
        <w:t xml:space="preserve">»;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слова с непроверяемыми гласными и согласными (перечень слов в орфографическом словаре учебника);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восклицательный знаки.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 списывания текста.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речи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Речь как основная форма общения между людьми. Текст как единица речи (ознакомление).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наблюдений.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(ПРОПЕДЕВТИЧЕСКИЙ УРОВЕНЬ)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в 1 классе поз</w:t>
      </w:r>
      <w:r>
        <w:rPr>
          <w:rFonts w:ascii="Times New Roman" w:hAnsi="Times New Roman"/>
          <w:color w:val="000000"/>
          <w:sz w:val="28"/>
          <w:lang w:val="ru-RU"/>
        </w:rPr>
        <w:t xml:space="preserve">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основания для сравнения звукового состава слов: выделять признаки сходства и различия;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изменения звуковой модели по предложенному учителем правилу, подбирать слова к модели;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о соответствии звукового и буквенного состава слова;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алфавит для самостоятельного упорядочивания списка слов.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графическую информацию – модели звукового состава слова;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модели звукового состава слова.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суждения, выражать эмоции в соответствии с целями и условиями общения в знакомой среде;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в процессе общения нормы речевого этикета;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разные точки зрения;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отвечать на вопросы по изученному материалу;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устное речевое высказывание об обозначении звуков буквами; о звуковом и буквенном составе слова.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учебных операций при проведении звукового анализа слова;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учебных операций при списывании;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правильность написания букв, соединений букв, слов, предложений.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языке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 и графика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</w:t>
      </w:r>
      <w:r>
        <w:rPr>
          <w:rFonts w:ascii="Times New Roman" w:hAnsi="Times New Roman"/>
          <w:color w:val="000000"/>
          <w:sz w:val="28"/>
          <w:lang w:val="ru-RU"/>
        </w:rPr>
        <w:t xml:space="preserve">гласного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твёрдости-мягкости согласные звуки.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звонкости-глухости согласные звуки.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«е», «ё», «ю», «я» (в начале слова и после гласных).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Деление слов на слоги (в том числе при стечении согласных).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знания алфавита при работе со словарями.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Орфоэпия</w:t>
      </w:r>
      <w:hyperlink r:id="rId13" w:tooltip="https://workprogram.edsoo.ru/templates/415#_ftn1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 xml:space="preserve">[3]</w:t>
        </w:r>
      </w:hyperlink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</w:t>
      </w:r>
      <w:r>
        <w:rPr>
          <w:rFonts w:ascii="Times New Roman" w:hAnsi="Times New Roman"/>
          <w:color w:val="000000"/>
          <w:sz w:val="28"/>
          <w:lang w:val="ru-RU"/>
        </w:rPr>
        <w:t xml:space="preserve">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Лексика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Однозначные и многозначные слова (простые случаи, наблюдение).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использованием в речи синонимов, антонимов.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(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морфемика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Суффикс как часть слова (наблюдение). Приставка как часть слова (наблюдение).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Морфология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(ознакомление): общее значение, вопросы («кто?», «что?»), употребление в речи.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 (ознакомление): общее значение, вопросы («что делать?», «что сделать?» и другие), употребление в речи.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употребление в речи.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Наиболее распространённые предлоги: в, на, из, без, над, до, у, о, об и другое.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слов в предложении; связь слов в предложении (повторение).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высказывания: повествовательные, вопросительные, побудительные предложения.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эмоциональной окраске (по интонации): восклицательные и невосклицательные предложения.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пунктуация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</w:t>
      </w:r>
      <w:r>
        <w:rPr>
          <w:rFonts w:ascii="Times New Roman" w:hAnsi="Times New Roman"/>
          <w:color w:val="000000"/>
          <w:sz w:val="28"/>
          <w:lang w:val="ru-RU"/>
        </w:rPr>
        <w:t xml:space="preserve">жи</w:t>
      </w:r>
      <w:r>
        <w:rPr>
          <w:rFonts w:ascii="Times New Roman" w:hAnsi="Times New Roman"/>
          <w:color w:val="000000"/>
          <w:sz w:val="28"/>
          <w:lang w:val="ru-RU"/>
        </w:rPr>
        <w:t xml:space="preserve">», «ши» (в положении под ударением), «</w:t>
      </w:r>
      <w:r>
        <w:rPr>
          <w:rFonts w:ascii="Times New Roman" w:hAnsi="Times New Roman"/>
          <w:color w:val="000000"/>
          <w:sz w:val="28"/>
          <w:lang w:val="ru-RU"/>
        </w:rPr>
        <w:t xml:space="preserve">ча</w:t>
      </w:r>
      <w:r>
        <w:rPr>
          <w:rFonts w:ascii="Times New Roman" w:hAnsi="Times New Roman"/>
          <w:color w:val="000000"/>
          <w:sz w:val="28"/>
          <w:lang w:val="ru-RU"/>
        </w:rPr>
        <w:t xml:space="preserve">», «ща», «чу», «</w:t>
      </w:r>
      <w:r>
        <w:rPr>
          <w:rFonts w:ascii="Times New Roman" w:hAnsi="Times New Roman"/>
          <w:color w:val="000000"/>
          <w:sz w:val="28"/>
          <w:lang w:val="ru-RU"/>
        </w:rPr>
        <w:t xml:space="preserve">щу</w:t>
      </w:r>
      <w:r>
        <w:rPr>
          <w:rFonts w:ascii="Times New Roman" w:hAnsi="Times New Roman"/>
          <w:color w:val="000000"/>
          <w:sz w:val="28"/>
          <w:lang w:val="ru-RU"/>
        </w:rPr>
        <w:t xml:space="preserve">»; сочетания «</w:t>
      </w:r>
      <w:r>
        <w:rPr>
          <w:rFonts w:ascii="Times New Roman" w:hAnsi="Times New Roman"/>
          <w:color w:val="000000"/>
          <w:sz w:val="28"/>
          <w:lang w:val="ru-RU"/>
        </w:rPr>
        <w:t xml:space="preserve">чк</w:t>
      </w:r>
      <w:r>
        <w:rPr>
          <w:rFonts w:ascii="Times New Roman" w:hAnsi="Times New Roman"/>
          <w:color w:val="000000"/>
          <w:sz w:val="28"/>
          <w:lang w:val="ru-RU"/>
        </w:rPr>
        <w:t xml:space="preserve">», «</w:t>
      </w:r>
      <w:r>
        <w:rPr>
          <w:rFonts w:ascii="Times New Roman" w:hAnsi="Times New Roman"/>
          <w:color w:val="000000"/>
          <w:sz w:val="28"/>
          <w:lang w:val="ru-RU"/>
        </w:rPr>
        <w:t xml:space="preserve">чн</w:t>
      </w:r>
      <w:r>
        <w:rPr>
          <w:rFonts w:ascii="Times New Roman" w:hAnsi="Times New Roman"/>
          <w:color w:val="000000"/>
          <w:sz w:val="28"/>
          <w:lang w:val="ru-RU"/>
        </w:rPr>
        <w:t xml:space="preserve">» (повторение правил правописания, изученных в 1 классе).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>
        <w:rPr>
          <w:rFonts w:ascii="Times New Roman" w:hAnsi="Times New Roman"/>
          <w:color w:val="000000"/>
          <w:sz w:val="28"/>
          <w:lang w:val="ru-RU"/>
        </w:rPr>
        <w:t xml:space="preserve">для определения (уточнения) написания слова. Контроль и самоконтроль при проверке собственных и предложенных текстов.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разделительный мягкий знак;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сочетания «</w:t>
      </w:r>
      <w:r>
        <w:rPr>
          <w:rFonts w:ascii="Times New Roman" w:hAnsi="Times New Roman"/>
          <w:color w:val="000000"/>
          <w:sz w:val="28"/>
          <w:lang w:val="ru-RU"/>
        </w:rPr>
        <w:t xml:space="preserve">чт</w:t>
      </w:r>
      <w:r>
        <w:rPr>
          <w:rFonts w:ascii="Times New Roman" w:hAnsi="Times New Roman"/>
          <w:color w:val="000000"/>
          <w:sz w:val="28"/>
          <w:lang w:val="ru-RU"/>
        </w:rPr>
        <w:t xml:space="preserve">», «</w:t>
      </w:r>
      <w:r>
        <w:rPr>
          <w:rFonts w:ascii="Times New Roman" w:hAnsi="Times New Roman"/>
          <w:color w:val="000000"/>
          <w:sz w:val="28"/>
          <w:lang w:val="ru-RU"/>
        </w:rPr>
        <w:t xml:space="preserve">щн</w:t>
      </w:r>
      <w:r>
        <w:rPr>
          <w:rFonts w:ascii="Times New Roman" w:hAnsi="Times New Roman"/>
          <w:color w:val="000000"/>
          <w:sz w:val="28"/>
          <w:lang w:val="ru-RU"/>
        </w:rPr>
        <w:t xml:space="preserve">», «</w:t>
      </w:r>
      <w:r>
        <w:rPr>
          <w:rFonts w:ascii="Times New Roman" w:hAnsi="Times New Roman"/>
          <w:color w:val="000000"/>
          <w:sz w:val="28"/>
          <w:lang w:val="ru-RU"/>
        </w:rPr>
        <w:t xml:space="preserve">нч</w:t>
      </w:r>
      <w:r>
        <w:rPr>
          <w:rFonts w:ascii="Times New Roman" w:hAnsi="Times New Roman"/>
          <w:color w:val="000000"/>
          <w:sz w:val="28"/>
          <w:lang w:val="ru-RU"/>
        </w:rPr>
        <w:t xml:space="preserve">»;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корне слова;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корне слова;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словаре учебника);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прописная буква в именах собственных: имена, фамилии, отчества людей, клички животных, географические названия;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предлогов с именами существительными.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речи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</w:t>
      </w:r>
      <w:r>
        <w:rPr>
          <w:rFonts w:ascii="Times New Roman" w:hAnsi="Times New Roman"/>
          <w:color w:val="000000"/>
          <w:sz w:val="28"/>
          <w:lang w:val="ru-RU"/>
        </w:rPr>
        <w:t xml:space="preserve"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устного рассказа по репродукции картины. Составление устного рассказа с использованием личных наблюдений и на вопросы.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особенности (первичное 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Поздравление и поздравительная открытка.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Подробное изложение повествовательного текста объёмом 30–45 слов с использованием вопросов.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(ПРОПЕДЕВТИЧЕСКИЙ УРОВЕНЬ)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во 2 классе поз</w:t>
      </w:r>
      <w:r>
        <w:rPr>
          <w:rFonts w:ascii="Times New Roman" w:hAnsi="Times New Roman"/>
          <w:color w:val="000000"/>
          <w:sz w:val="28"/>
          <w:lang w:val="ru-RU"/>
        </w:rPr>
        <w:t xml:space="preserve">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значение однокоренных (родственных) слов: указывать сходство и различие лексического значения;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буквенную оболочку однокоренных (родственных) слов: выявлять случаи чередования;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основания для сравнения слов: на какой вопрос отвечают, что обозначают;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 по заданным параметрам;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признак, по которому проведена классификация звуков, букв, слов, предложений;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в процессе наблюдения за языковыми единицами;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изученных понятиях (корень, окончание, текст); соотносить понятие с его краткой характеристикой.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наблюдение за языковыми единицами (слово, предложение, текст);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предлагать доказательства того, что слова являются (не являются) однокоренными (родственными).</w:t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словарь учебника для получения информации;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 помощью словаря значения многозначных слов;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на уроках русского языка создавать схемы, таблицы для представления информации.</w:t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о языковых единицах;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диалога;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 в процессе анализа результатов наблюдения за языковыми единицами;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корректно и аргументированно высказывать своё мнение о результатах наблюдения за языковыми единицами;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выказывание;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 письменно формулировать простые выводы на основе прочитанного или услышанного текста.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 помощью учителя действия по решению орфографической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выбранных действий.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 помощью учителя причины успеха (неудач) при выполнении заданий по русскому языку;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</w:t>
      </w:r>
      <w:r>
        <w:rPr>
          <w:rFonts w:ascii="Times New Roman" w:hAnsi="Times New Roman"/>
          <w:color w:val="000000"/>
          <w:sz w:val="28"/>
          <w:lang w:val="ru-RU"/>
        </w:rPr>
        <w:t xml:space="preserve">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совместно обсуждать процесс и результат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в общий результат.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Сведения о русском языке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 и графика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</w:t>
      </w:r>
      <w:r>
        <w:rPr>
          <w:rFonts w:ascii="Times New Roman" w:hAnsi="Times New Roman"/>
          <w:color w:val="000000"/>
          <w:sz w:val="28"/>
          <w:lang w:val="ru-RU"/>
        </w:rPr>
        <w:t xml:space="preserve">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ь и ъ, в словах с непроизносимыми согласными.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справочниками, каталогами.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Орфоэпия</w:t>
      </w:r>
      <w:hyperlink r:id="rId14" w:tooltip="https://workprogram.edsoo.ru/templates/415#_ftn1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 xml:space="preserve">[3]</w:t>
        </w:r>
      </w:hyperlink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орфоэпического словаря для решения практических задач.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Лексика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Повторение: лексическое значение слова.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Прямое и переносное значение слова (ознакомление). Устаревшие слова (ознакомление).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(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морфемика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)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</w:t>
      </w:r>
      <w:r>
        <w:rPr>
          <w:rFonts w:ascii="Times New Roman" w:hAnsi="Times New Roman"/>
          <w:color w:val="000000"/>
          <w:sz w:val="28"/>
          <w:lang w:val="ru-RU"/>
        </w:rPr>
        <w:t xml:space="preserve">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Морфология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Части речи.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</w:t>
      </w:r>
      <w:r>
        <w:rPr>
          <w:rFonts w:ascii="Times New Roman" w:hAnsi="Times New Roman"/>
          <w:color w:val="000000"/>
          <w:sz w:val="28"/>
          <w:lang w:val="ru-RU"/>
        </w:rPr>
        <w:t xml:space="preserve">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ий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ов</w:t>
      </w:r>
      <w:r>
        <w:rPr>
          <w:rFonts w:ascii="Times New Roman" w:hAnsi="Times New Roman"/>
          <w:color w:val="000000"/>
          <w:sz w:val="28"/>
          <w:lang w:val="ru-RU"/>
        </w:rPr>
        <w:t xml:space="preserve">», «-ин»). Склонение имён прилагательных.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Частица «не», её значение.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однородными членами предложения с союзами «и», «а», «но» и без союзов.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пунктуация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</w:t>
      </w:r>
      <w:r>
        <w:rPr>
          <w:rFonts w:ascii="Times New Roman" w:hAnsi="Times New Roman"/>
          <w:color w:val="000000"/>
          <w:sz w:val="28"/>
          <w:lang w:val="ru-RU"/>
        </w:rPr>
        <w:t xml:space="preserve">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орфографического словаря для определения (уточнения) написания слова.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разделительный твёрдый знак;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корне слова;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конце имён существительных;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имён существительных (на уровне наблюдения);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имён прилагательных (на уровне наблюдения);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предлогов с личными местоимениями;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словаре учебника);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частицы не с глаголами.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речи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речевого этикета в условиях общения с людьми, плохо владеющими русским языком.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(повествование, описание, рассуждение) и создание собственных текстов заданного типа.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 письма, объявления.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текста по коллективно или самостоятельно составленному плану.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Изучающее чтение. Функции ознакомительного чтения, ситуации применения.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в 3 классе позволяет организовать работу над рядом метапредметных результатов: познавательных универсальных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грамматические признаки разных частей речи: выделять общие и различные грамматические признаки;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тему и основную мысль текста;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типы текстов (повествование, описание, рассуждение): выделять особенности каждого типа текста;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прямое и переносное значение слова;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слова на основании того, какой частью речи они являются;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 звуков, предложений;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качеством текста на основе предложенных учителем критериев;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изменения текста, планировать действия по изменению текста;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высказывать предположение в процессе наблюдения за языковым материалом;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наиболее подходящий для данной ситуации тип текста (на основе предложенных критериев).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 при выполнении мини-исследования;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текстовую, графическую, звуковую информацию в соответствии с учебной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представления информации как результата наблюдения за языковыми единицами.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поставленной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повествование), соответствующие ситуации общения;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подготавливать небольшие выступления о результатах групповой работы, наблюдения, выполненного мини-исследования, проектного задания;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орфографической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выбранных действий.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успеха (неудач) при выполнении заданий по русскому языку;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(в группах) проектные задания с использованием предложенных образцов;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выполнении совместной деятельности справедливо распределять ра</w:t>
      </w:r>
      <w:r>
        <w:rPr>
          <w:rFonts w:ascii="Times New Roman" w:hAnsi="Times New Roman"/>
          <w:color w:val="000000"/>
          <w:sz w:val="28"/>
          <w:lang w:val="ru-RU"/>
        </w:rPr>
        <w:t xml:space="preserve">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Сведения о русском языке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>
        <w:rPr>
          <w:rFonts w:ascii="Times New Roman" w:hAnsi="Times New Roman"/>
          <w:color w:val="000000"/>
          <w:sz w:val="28"/>
          <w:lang w:val="ru-RU"/>
        </w:rPr>
        <w:t xml:space="preserve">миниисследование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проект.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 и графика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Орфоэпия</w:t>
      </w:r>
      <w:bookmarkStart w:id="6" w:name="_ftnref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/415"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 xml:space="preserve">[3]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орфоэпических словарей русского языка при определении правильного произношения слов.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Лексика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(простые случаи).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использованием в речи фразеологизмов (простые случаи).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(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морфемика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Основа слова.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 неизменяемых слов (ознакомление).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наиболее употребляемых суффиксов изученных частей речи (ознакомление).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Морфология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Части речи самостоятельные и служебные.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мя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ий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ие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ия</w:t>
      </w:r>
      <w:r>
        <w:rPr>
          <w:rFonts w:ascii="Times New Roman" w:hAnsi="Times New Roman"/>
          <w:color w:val="000000"/>
          <w:sz w:val="28"/>
          <w:lang w:val="ru-RU"/>
        </w:rPr>
        <w:t xml:space="preserve">»;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ья</w:t>
      </w:r>
      <w:r>
        <w:rPr>
          <w:rFonts w:ascii="Times New Roman" w:hAnsi="Times New Roman"/>
          <w:color w:val="000000"/>
          <w:sz w:val="28"/>
          <w:lang w:val="ru-RU"/>
        </w:rPr>
        <w:t xml:space="preserve">», например, «гостья»;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ье</w:t>
      </w:r>
      <w:r>
        <w:rPr>
          <w:rFonts w:ascii="Times New Roman" w:hAnsi="Times New Roman"/>
          <w:color w:val="000000"/>
          <w:sz w:val="28"/>
          <w:lang w:val="ru-RU"/>
        </w:rPr>
        <w:t xml:space="preserve">», например, «ожерелье» во множественном числе; а также кроме собственных имён существительных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ов</w:t>
      </w:r>
      <w:r>
        <w:rPr>
          <w:rFonts w:ascii="Times New Roman" w:hAnsi="Times New Roman"/>
          <w:color w:val="000000"/>
          <w:sz w:val="28"/>
          <w:lang w:val="ru-RU"/>
        </w:rPr>
        <w:t xml:space="preserve">», «-ин»,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ий</w:t>
      </w:r>
      <w:r>
        <w:rPr>
          <w:rFonts w:ascii="Times New Roman" w:hAnsi="Times New Roman"/>
          <w:color w:val="000000"/>
          <w:sz w:val="28"/>
          <w:lang w:val="ru-RU"/>
        </w:rPr>
        <w:t xml:space="preserve">»); имена существительные 1, 2, 3-го склонения (повторение изученного). Несклоняемые имена существительные (ознакомление).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Наречие (общее представление). Значение, вопросы, употребление в речи.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 (повторение).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Союз; союзы «и», «а», «но» в простых и сложных предложениях.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Частица «не», её значение (повторение).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</w:t>
      </w:r>
      <w:r>
        <w:rPr>
          <w:rFonts w:ascii="Times New Roman" w:hAnsi="Times New Roman"/>
          <w:color w:val="000000"/>
          <w:sz w:val="28"/>
          <w:lang w:val="ru-RU"/>
        </w:rPr>
        <w:t xml:space="preserve">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Связь между словами в словосочетании.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пунктуация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орфографического словаря для определения (уточнения) написания слова.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мя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ий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ие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ия</w:t>
      </w:r>
      <w:r>
        <w:rPr>
          <w:rFonts w:ascii="Times New Roman" w:hAnsi="Times New Roman"/>
          <w:color w:val="000000"/>
          <w:sz w:val="28"/>
          <w:lang w:val="ru-RU"/>
        </w:rPr>
        <w:t xml:space="preserve">»,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ья</w:t>
      </w:r>
      <w:r>
        <w:rPr>
          <w:rFonts w:ascii="Times New Roman" w:hAnsi="Times New Roman"/>
          <w:color w:val="000000"/>
          <w:sz w:val="28"/>
          <w:lang w:val="ru-RU"/>
        </w:rPr>
        <w:t xml:space="preserve">», например, «гостья»,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ье</w:t>
      </w:r>
      <w:r>
        <w:rPr>
          <w:rFonts w:ascii="Times New Roman" w:hAnsi="Times New Roman"/>
          <w:color w:val="000000"/>
          <w:sz w:val="28"/>
          <w:lang w:val="ru-RU"/>
        </w:rPr>
        <w:t xml:space="preserve">», например, «ожерелье» во множественном числе, а также кроме собственных имён существительных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ов</w:t>
      </w:r>
      <w:r>
        <w:rPr>
          <w:rFonts w:ascii="Times New Roman" w:hAnsi="Times New Roman"/>
          <w:color w:val="000000"/>
          <w:sz w:val="28"/>
          <w:lang w:val="ru-RU"/>
        </w:rPr>
        <w:t xml:space="preserve">», «-ин»,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ий</w:t>
      </w:r>
      <w:r>
        <w:rPr>
          <w:rFonts w:ascii="Times New Roman" w:hAnsi="Times New Roman"/>
          <w:color w:val="000000"/>
          <w:sz w:val="28"/>
          <w:lang w:val="ru-RU"/>
        </w:rPr>
        <w:t xml:space="preserve">»);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прилагательных;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конце глаголов в форме 2-го лица единственного числа;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» и «-</w:t>
      </w:r>
      <w:r>
        <w:rPr>
          <w:rFonts w:ascii="Times New Roman" w:hAnsi="Times New Roman"/>
          <w:color w:val="000000"/>
          <w:sz w:val="28"/>
          <w:lang w:val="ru-RU"/>
        </w:rPr>
        <w:t xml:space="preserve">тся</w:t>
      </w:r>
      <w:r>
        <w:rPr>
          <w:rFonts w:ascii="Times New Roman" w:hAnsi="Times New Roman"/>
          <w:color w:val="000000"/>
          <w:sz w:val="28"/>
          <w:lang w:val="ru-RU"/>
        </w:rPr>
        <w:t xml:space="preserve">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личные окончания глаголов;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соединёнными союзами «и», «а», «но» и без союзов.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предложении, состоящем из двух простых (наблюдение).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предложении с прямой речью после слов автора (наблюдение).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речи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Корректирование текстов (заданных и собственных) с учётом точности, правильности, богатства и выразительности письменной речи.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(подробный устный и письменный пересказ текста; выборочный устный пересказ текста).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Сочинение как вид письменной работы.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Изучающее</w:t>
      </w:r>
      <w:r>
        <w:rPr>
          <w:rFonts w:ascii="Times New Roman" w:hAnsi="Times New Roman"/>
          <w:color w:val="000000"/>
          <w:sz w:val="28"/>
          <w:lang w:val="ru-RU"/>
        </w:rPr>
        <w:t xml:space="preserve">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</w:t>
      </w:r>
      <w:r>
        <w:rPr>
          <w:rFonts w:ascii="Times New Roman" w:hAnsi="Times New Roman"/>
          <w:color w:val="000000"/>
          <w:sz w:val="28"/>
          <w:lang w:val="ru-RU"/>
        </w:rPr>
        <w:t xml:space="preserve">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слова на основании того, какой частью речи они являются;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глаголы в группы по определённому признаку (например, время, спряжение);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предложения по определённому признаку, самостоятельно устанавливать этот признак;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предложенные языковые единицы;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характеризовать языковые единицы по заданным признакам;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алгоритму различные виды анализа (</w:t>
      </w:r>
      <w:r>
        <w:rPr>
          <w:rFonts w:ascii="Times New Roman" w:hAnsi="Times New Roman"/>
          <w:color w:val="000000"/>
          <w:sz w:val="28"/>
          <w:lang w:val="ru-RU"/>
        </w:rPr>
        <w:t xml:space="preserve">звуко-буквенный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, морфемный, морфологический, синтаксический);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речевой ситуации.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Интернете;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представления информации.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повествование), определяя необходимый в данной речевой ситуации тип текста;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подготавливать небольшие публичные выступления;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тексту выступления.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действия по решению учебной задачи для получения результата;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выбранных действий;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 и возможные ошибки.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для преодоления ошибок;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по предложенным критериям общий результат деятельности и свой вклад в неё;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оценку своей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в общий результат;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hyperlink w:tooltip="#_ftnref1" w:anchor="_ftnref1" w:history="1">
        <w:r>
          <w:rPr>
            <w:rFonts w:ascii="Times New Roman" w:hAnsi="Times New Roman"/>
            <w:color w:val="0000ff"/>
            <w:sz w:val="18"/>
            <w:lang w:val="ru-RU"/>
          </w:rPr>
          <w:t xml:space="preserve">[1]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lang w:val="ru-RU"/>
        </w:rPr>
        <w:t xml:space="preserve"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hyperlink r:id="rId15" w:tooltip="https://workprogram.edsoo.ru/templates/2487137#_ftnref1" w:anchor="_ftnref1" w:history="1">
        <w:r>
          <w:rPr>
            <w:rFonts w:ascii="Times New Roman" w:hAnsi="Times New Roman"/>
            <w:color w:val="004cff"/>
            <w:sz w:val="18"/>
            <w:lang w:val="ru-RU"/>
          </w:rPr>
          <w:t xml:space="preserve">[2]</w:t>
        </w:r>
      </w:hyperlink>
      <w:r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7" w:name="_ftn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/2487137"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ftnref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4cff"/>
          <w:sz w:val="21"/>
          <w:lang w:val="ru-RU"/>
        </w:rPr>
        <w:t xml:space="preserve">[3]</w:t>
      </w:r>
      <w:r>
        <w:rPr>
          <w:rFonts w:ascii="Times New Roman" w:hAnsi="Times New Roman"/>
          <w:color w:val="004cff"/>
          <w:sz w:val="21"/>
        </w:rPr>
        <w:fldChar w:fldCharType="end"/>
      </w:r>
      <w:bookmarkEnd w:id="7"/>
      <w:r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"/>
        </w:numPr>
        <w:spacing w:after="0"/>
        <w:rPr>
          <w:lang w:val="ru-RU"/>
        </w:rPr>
      </w:pPr>
      <w:r/>
      <w:bookmarkStart w:id="8" w:name="block-53427836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РУССКОМУ ЯЗЫКУ НА УРОВНЕ НАЧАЛЬНОГО ОБЩЕГО ОБРАЗОВАНИЯ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личностные результаты: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гражданско-патриотическое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воспитание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духовно-нравственное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воспитание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5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5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человека с использованием собственного жизненного и читательского опыта;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5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5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воспитание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6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6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средства общения и самовыражения;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физическое воспитание, формирование культуры здоровья и эмоционального благополучия: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 xml:space="preserve">трудовое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воспитание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8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 xml:space="preserve">экологическое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воспитание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9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природе, формируемое в процессе работы с текстами;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природе;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 xml:space="preserve">ценность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научного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познания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10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</w:t>
      </w:r>
      <w:r>
        <w:rPr>
          <w:rFonts w:ascii="Times New Roman" w:hAnsi="Times New Roman"/>
          <w:color w:val="000000"/>
          <w:sz w:val="28"/>
          <w:lang w:val="ru-RU"/>
        </w:rPr>
        <w:t xml:space="preserve">частеречная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объекты (языковые единицы) по определённому признаку;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ситуациях наблюдения за языковым материалом, делать выводы.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</w:pPr>
      <w:r>
        <w:rPr>
          <w:rFonts w:ascii="Times New Roman" w:hAnsi="Times New Roman"/>
          <w:b/>
          <w:color w:val="000000"/>
          <w:sz w:val="28"/>
        </w:rPr>
        <w:t xml:space="preserve">Базовые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исследовательские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действия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12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цель, планировать изменения языкового объекта, речевой ситуации;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целесообразный (на основе предложенных критериев);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ind w:left="851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</w:t>
      </w:r>
      <w:r>
        <w:rPr>
          <w:rFonts w:ascii="Times New Roman" w:hAnsi="Times New Roman"/>
          <w:color w:val="000000"/>
          <w:sz w:val="28"/>
          <w:lang w:val="ru-RU"/>
        </w:rPr>
        <w:t xml:space="preserve">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</w:pPr>
      <w:r>
        <w:rPr>
          <w:rFonts w:ascii="Times New Roman" w:hAnsi="Times New Roman"/>
          <w:b/>
          <w:color w:val="000000"/>
          <w:sz w:val="28"/>
        </w:rPr>
        <w:t xml:space="preserve">Работа</w:t>
      </w:r>
      <w:r>
        <w:rPr>
          <w:rFonts w:ascii="Times New Roman" w:hAnsi="Times New Roman"/>
          <w:b/>
          <w:color w:val="000000"/>
          <w:sz w:val="28"/>
        </w:rPr>
        <w:t xml:space="preserve"> с </w:t>
      </w:r>
      <w:r>
        <w:rPr>
          <w:rFonts w:ascii="Times New Roman" w:hAnsi="Times New Roman"/>
          <w:b/>
          <w:color w:val="000000"/>
          <w:sz w:val="28"/>
        </w:rPr>
        <w:t xml:space="preserve">информацией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13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 п</w:t>
      </w:r>
      <w:r>
        <w:rPr>
          <w:rFonts w:ascii="Times New Roman" w:hAnsi="Times New Roman"/>
          <w:color w:val="000000"/>
          <w:sz w:val="28"/>
          <w:lang w:val="ru-RU"/>
        </w:rPr>
        <w:t xml:space="preserve">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диалоги и дискуссии;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корректно и аргументированно высказывать своё мнение;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поставленной задачей;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ind w:left="993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ind w:left="993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ind w:left="993" w:hanging="567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тексту выступления.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результата;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ind w:left="993" w:hanging="426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выстраивать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последовательность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выбранных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действий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left="12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Самоконтроль</w:t>
      </w:r>
      <w:r>
        <w:rPr>
          <w:rFonts w:ascii="Times New Roman" w:hAnsi="Times New Roman"/>
          <w:color w:val="000000"/>
          <w:sz w:val="28"/>
        </w:rPr>
        <w:t xml:space="preserve">:</w:t>
      </w:r>
      <w:r/>
    </w:p>
    <w:p>
      <w:pPr>
        <w:numPr>
          <w:ilvl w:val="0"/>
          <w:numId w:val="16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успеха (неудач) учебной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речевых и орфографических ошибок;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работе с языковым материалом, находить орфографическую и пунктуационную ошибки;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своей деятельности и деятельности других обучающихся, объективно оценивать их по предложенным критериям.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Совместная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деятельность</w:t>
      </w:r>
      <w:r>
        <w:rPr>
          <w:rFonts w:ascii="Times New Roman" w:hAnsi="Times New Roman"/>
          <w:b/>
          <w:color w:val="000000"/>
          <w:sz w:val="28"/>
        </w:rPr>
        <w:t xml:space="preserve">:</w:t>
      </w:r>
      <w:r/>
    </w:p>
    <w:p>
      <w:pPr>
        <w:numPr>
          <w:ilvl w:val="0"/>
          <w:numId w:val="17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в общий результат;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ind w:left="1134" w:hanging="425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выполнять совместные проектные задания с использованием предложенных образцов.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первом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выделять слова из предложений;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выделять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звуки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слова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числе различать в словах согласный звук [й’] и гласный звук [и]);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ударные и безударные гласные звуки;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(вне слова и в слове);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понятия «звук» и «буква»;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«е», «ё», «ю», «я» и буквой «ь» в конце слова;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аккуратным разборчивым почерком прописные и строчные буквы, соединения букв, слова;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r>
        <w:rPr>
          <w:rFonts w:ascii="Times New Roman" w:hAnsi="Times New Roman"/>
          <w:color w:val="000000"/>
          <w:sz w:val="28"/>
          <w:lang w:val="ru-RU"/>
        </w:rPr>
        <w:t xml:space="preserve">жи</w:t>
      </w:r>
      <w:r>
        <w:rPr>
          <w:rFonts w:ascii="Times New Roman" w:hAnsi="Times New Roman"/>
          <w:color w:val="000000"/>
          <w:sz w:val="28"/>
          <w:lang w:val="ru-RU"/>
        </w:rPr>
        <w:t xml:space="preserve">», «ши» (в положении под ударением), «</w:t>
      </w:r>
      <w:r>
        <w:rPr>
          <w:rFonts w:ascii="Times New Roman" w:hAnsi="Times New Roman"/>
          <w:color w:val="000000"/>
          <w:sz w:val="28"/>
          <w:lang w:val="ru-RU"/>
        </w:rPr>
        <w:t xml:space="preserve">ча</w:t>
      </w:r>
      <w:r>
        <w:rPr>
          <w:rFonts w:ascii="Times New Roman" w:hAnsi="Times New Roman"/>
          <w:color w:val="000000"/>
          <w:sz w:val="28"/>
          <w:lang w:val="ru-RU"/>
        </w:rPr>
        <w:t xml:space="preserve">», «ща», «чу», «</w:t>
      </w:r>
      <w:r>
        <w:rPr>
          <w:rFonts w:ascii="Times New Roman" w:hAnsi="Times New Roman"/>
          <w:color w:val="000000"/>
          <w:sz w:val="28"/>
          <w:lang w:val="ru-RU"/>
        </w:rPr>
        <w:t xml:space="preserve">щу</w:t>
      </w:r>
      <w:r>
        <w:rPr>
          <w:rFonts w:ascii="Times New Roman" w:hAnsi="Times New Roman"/>
          <w:color w:val="000000"/>
          <w:sz w:val="28"/>
          <w:lang w:val="ru-RU"/>
        </w:rPr>
        <w:t xml:space="preserve">»; непроверяемые гласные и согласные (перечень слов в орфографическом словаре учебника);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(без пропусков и искажений букв) слова и предложения, тексты объёмом не более 25 слов;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ошибки по изученным правилам;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прослушанный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текст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тексте слова, значение которых требует уточнения;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предложение из набора форм слов;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3–5 предложений по сюжетным картинкам и на основе наблюдений;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изученные понятия в процессе решения учебных задач.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 научится: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язык как основное средство общения;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слово на слоги (в том числе слова со стечением согласных);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«е», «ё», «ю», «я»;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буквой мягкий знак в середине слова;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находить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однокоренные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слова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в слове корень (простые случаи);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выделять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слове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окончание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«кто?», «что?»;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«что делать?», «что сделать?» и другие;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«какой?», «какая?», «какое?», «какие?»;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определять вид предложения по цели высказывания и по эмоциональной окраске;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по изученным правилам;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«</w:t>
      </w:r>
      <w:r>
        <w:rPr>
          <w:rFonts w:ascii="Times New Roman" w:hAnsi="Times New Roman"/>
          <w:color w:val="000000"/>
          <w:sz w:val="28"/>
          <w:lang w:val="ru-RU"/>
        </w:rPr>
        <w:t xml:space="preserve">чк</w:t>
      </w:r>
      <w:r>
        <w:rPr>
          <w:rFonts w:ascii="Times New Roman" w:hAnsi="Times New Roman"/>
          <w:color w:val="000000"/>
          <w:sz w:val="28"/>
          <w:lang w:val="ru-RU"/>
        </w:rPr>
        <w:t xml:space="preserve">», «</w:t>
      </w:r>
      <w:r>
        <w:rPr>
          <w:rFonts w:ascii="Times New Roman" w:hAnsi="Times New Roman"/>
          <w:color w:val="000000"/>
          <w:sz w:val="28"/>
          <w:lang w:val="ru-RU"/>
        </w:rPr>
        <w:t xml:space="preserve">чн</w:t>
      </w:r>
      <w:r>
        <w:rPr>
          <w:rFonts w:ascii="Times New Roman" w:hAnsi="Times New Roman"/>
          <w:color w:val="000000"/>
          <w:sz w:val="28"/>
          <w:lang w:val="ru-RU"/>
        </w:rPr>
        <w:t xml:space="preserve">», «</w:t>
      </w:r>
      <w:r>
        <w:rPr>
          <w:rFonts w:ascii="Times New Roman" w:hAnsi="Times New Roman"/>
          <w:color w:val="000000"/>
          <w:sz w:val="28"/>
          <w:lang w:val="ru-RU"/>
        </w:rPr>
        <w:t xml:space="preserve">чт</w:t>
      </w:r>
      <w:r>
        <w:rPr>
          <w:rFonts w:ascii="Times New Roman" w:hAnsi="Times New Roman"/>
          <w:color w:val="000000"/>
          <w:sz w:val="28"/>
          <w:lang w:val="ru-RU"/>
        </w:rPr>
        <w:t xml:space="preserve">»; «</w:t>
      </w:r>
      <w:r>
        <w:rPr>
          <w:rFonts w:ascii="Times New Roman" w:hAnsi="Times New Roman"/>
          <w:color w:val="000000"/>
          <w:sz w:val="28"/>
          <w:lang w:val="ru-RU"/>
        </w:rPr>
        <w:t xml:space="preserve">щн</w:t>
      </w:r>
      <w:r>
        <w:rPr>
          <w:rFonts w:ascii="Times New Roman" w:hAnsi="Times New Roman"/>
          <w:color w:val="000000"/>
          <w:sz w:val="28"/>
          <w:lang w:val="ru-RU"/>
        </w:rPr>
        <w:t xml:space="preserve">»; «</w:t>
      </w:r>
      <w:r>
        <w:rPr>
          <w:rFonts w:ascii="Times New Roman" w:hAnsi="Times New Roman"/>
          <w:color w:val="000000"/>
          <w:sz w:val="28"/>
          <w:lang w:val="ru-RU"/>
        </w:rPr>
        <w:t xml:space="preserve">нч</w:t>
      </w:r>
      <w:r>
        <w:rPr>
          <w:rFonts w:ascii="Times New Roman" w:hAnsi="Times New Roman"/>
          <w:color w:val="000000"/>
          <w:sz w:val="28"/>
          <w:lang w:val="ru-RU"/>
        </w:rPr>
        <w:t xml:space="preserve">»; проверяемые безударные гласные в корне слова; парные звонкие и глухие согласные в корне слова; непроверяемые</w:t>
      </w:r>
      <w:r>
        <w:rPr>
          <w:rFonts w:ascii="Times New Roman" w:hAnsi="Times New Roman"/>
          <w:color w:val="000000"/>
          <w:sz w:val="28"/>
          <w:lang w:val="ru-RU"/>
        </w:rPr>
        <w:t xml:space="preserve">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(без пропусков и искажений букв) слова и предложения, тексты объёмом не более 50 слов;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ошибки по изученным правилам;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толковым, орфографическим, орфоэпическим словарями учебника;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простые выводы на основе прочитанного (услышанного) устно и письменно (1–2 предложения);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предложения из слов, устанавливая между ними смысловую связь по вопросам;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тему текста и озаглавливать текст, отражая его тему;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текст из разрозненных предложений, частей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30–45 слов с использованием вопросов;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 в процессе решения учебных задач.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 научится: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русского языка как государственного языка Российской Федерации;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слова и в слове по заданным параметрам;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звуко-буквенный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окончание, корень, приставку, суффикс;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случаи употребления синонимов и антонимов; подбирать синонимы и антонимы к словам разных частей речи;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слова, употребляемые в прямом и переносном значении (простые случаи);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значение слова в тексте;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имена прилагательные; определять грамматические признаки имён прилагательных: род, число, падеж;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личные местоимения (в начальной форме);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личные местоимения для устранения неоправданных повторов в тексте;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предлоги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приставки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вид предложения по цели высказывания и по эмоциональной окраске;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главные и второстепенные (без деления на виды) члены предложения;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распространённые и нераспространённые предложения;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по изученным правилам; применять изученные правила правописания, в том числе непроверяемые </w:t>
      </w:r>
      <w:r>
        <w:rPr>
          <w:rFonts w:ascii="Times New Roman" w:hAnsi="Times New Roman"/>
          <w:color w:val="000000"/>
          <w:sz w:val="28"/>
          <w:lang w:val="ru-RU"/>
        </w:rPr>
        <w:t xml:space="preserve">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предложения, тексты объёмом не более 70 слов;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учётом изученных правил правописания;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ошибки по изученным правилам;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тексты разных типов, находить в тексте заданную информацию;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устно и письменно на основе прочитанной (услышанной) информации простые выводы (1–2 предложения);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высказывания (3–5 предложений на определённую тему</w:t>
      </w:r>
      <w:r>
        <w:rPr>
          <w:rFonts w:ascii="Times New Roman" w:hAnsi="Times New Roman"/>
          <w:color w:val="000000"/>
          <w:sz w:val="28"/>
          <w:lang w:val="ru-RU"/>
        </w:rPr>
        <w:t xml:space="preserve">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связь предложений в тексте (с помощью личных местоимений, синонимов, союзов «и», «а», «но»);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ключевые слова в тексте;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тему текста и основную мысль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части текста (абзацы) и отражать с помощью ключевых слов или предложений их смысловое содержание;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текста, создавать по нему текст и корректировать текст;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 заданному, коллективно или самостоятельно составленному плану;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решения учебных задач;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толкового словаря.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роль языка как основного средства общения;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роль русского языка как государственного языка Российской Федерации и языка межнационального общения;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правильную устную и письменную речь как показатель общей культуры человека;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звуко-буквенный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к предложенным словам синонимы; подбирать к предложенным словам антонимы;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в речи слова, значение которых требует уточнения, определять значение слова по контексту;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предложение, словосочетание и слово;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предложения по цели высказывания и по эмоциональной окраске;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распространённые и нераспространённые предложения;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«и</w:t>
      </w:r>
      <w:r>
        <w:rPr>
          <w:rFonts w:ascii="Times New Roman" w:hAnsi="Times New Roman"/>
          <w:color w:val="000000"/>
          <w:sz w:val="28"/>
          <w:lang w:val="ru-RU"/>
        </w:rPr>
        <w:t xml:space="preserve">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предложения;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по изученным правилам;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мя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ий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ие</w:t>
      </w:r>
      <w:r>
        <w:rPr>
          <w:rFonts w:ascii="Times New Roman" w:hAnsi="Times New Roman"/>
          <w:color w:val="000000"/>
          <w:sz w:val="28"/>
          <w:lang w:val="ru-RU"/>
        </w:rPr>
        <w:t xml:space="preserve">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ия</w:t>
      </w:r>
      <w:r>
        <w:rPr>
          <w:rFonts w:ascii="Times New Roman" w:hAnsi="Times New Roman"/>
          <w:color w:val="000000"/>
          <w:sz w:val="28"/>
          <w:lang w:val="ru-RU"/>
        </w:rPr>
        <w:t xml:space="preserve">»,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ья</w:t>
      </w:r>
      <w:r>
        <w:rPr>
          <w:rFonts w:ascii="Times New Roman" w:hAnsi="Times New Roman"/>
          <w:color w:val="000000"/>
          <w:sz w:val="28"/>
          <w:lang w:val="ru-RU"/>
        </w:rPr>
        <w:t xml:space="preserve">», например, «гостья»;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ье</w:t>
      </w:r>
      <w:r>
        <w:rPr>
          <w:rFonts w:ascii="Times New Roman" w:hAnsi="Times New Roman"/>
          <w:color w:val="000000"/>
          <w:sz w:val="28"/>
          <w:lang w:val="ru-RU"/>
        </w:rPr>
        <w:t xml:space="preserve">», например, ожерелье во множественном числе, а также кроме собственных имён существительных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ов</w:t>
      </w:r>
      <w:r>
        <w:rPr>
          <w:rFonts w:ascii="Times New Roman" w:hAnsi="Times New Roman"/>
          <w:color w:val="000000"/>
          <w:sz w:val="28"/>
          <w:lang w:val="ru-RU"/>
        </w:rPr>
        <w:t xml:space="preserve">», «-ин», «-</w:t>
      </w:r>
      <w:r>
        <w:rPr>
          <w:rFonts w:ascii="Times New Roman" w:hAnsi="Times New Roman"/>
          <w:color w:val="000000"/>
          <w:sz w:val="28"/>
          <w:lang w:val="ru-RU"/>
        </w:rPr>
        <w:t xml:space="preserve">ий</w:t>
      </w:r>
      <w:r>
        <w:rPr>
          <w:rFonts w:ascii="Times New Roman" w:hAnsi="Times New Roman"/>
          <w:color w:val="000000"/>
          <w:sz w:val="28"/>
          <w:lang w:val="ru-RU"/>
        </w:rPr>
        <w:t xml:space="preserve">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</w:t>
      </w:r>
      <w:r>
        <w:rPr>
          <w:rFonts w:ascii="Times New Roman" w:hAnsi="Times New Roman"/>
          <w:color w:val="000000"/>
          <w:sz w:val="28"/>
          <w:lang w:val="ru-RU"/>
        </w:rPr>
        <w:t xml:space="preserve">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» и «-</w:t>
      </w:r>
      <w:r>
        <w:rPr>
          <w:rFonts w:ascii="Times New Roman" w:hAnsi="Times New Roman"/>
          <w:color w:val="000000"/>
          <w:sz w:val="28"/>
          <w:lang w:val="ru-RU"/>
        </w:rPr>
        <w:t xml:space="preserve">тся</w:t>
      </w:r>
      <w:r>
        <w:rPr>
          <w:rFonts w:ascii="Times New Roman" w:hAnsi="Times New Roman"/>
          <w:color w:val="000000"/>
          <w:sz w:val="28"/>
          <w:lang w:val="ru-RU"/>
        </w:rPr>
        <w:t xml:space="preserve">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тексты объёмом не более 85 слов;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80 слов с учётом изученных правил правописания;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орфографические и пунктуационные ошибки по изученным правилам;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общения (с какой целью, с кем, где происходит общение); выбирать языковые средства в ситуации общения;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тему и основную мысль текста; самостоятельно озаглавливать текст с использованием темы или основной мысли;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порядок предложений и частей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 к заданным текстам;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подробный пересказ текста (устно и письменно);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выборочный пересказ текста (устно);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(после предварительной подготовки) сочинения по заданным темам;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ind w:left="993" w:hanging="426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9" w:name="block-53427837"/>
      <w:r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tbl>
      <w:tblPr>
        <w:tblW w:w="14317" w:type="dxa"/>
        <w:tblInd w:w="-60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148"/>
        <w:gridCol w:w="1101"/>
        <w:gridCol w:w="1724"/>
        <w:gridCol w:w="1808"/>
        <w:gridCol w:w="6848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633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spacing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6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21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6848" w:type="dxa"/>
            <w:vMerge w:val="continue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31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грамоте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«Здравствуй,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школа».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окружающем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мире»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16" w:tooltip="https://resh.edu.ru/subject/lesson/3766/start/282692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https://resh.edu.ru/subject/lesson/3766/start/282692/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 xml:space="preserve">Урок «Край родной навек любимый» Буква 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[а]» 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/>
            <w:hyperlink r:id="rId17" w:tooltip="https://resh.edu.ru/subject/lesson/4101/start/281633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https://resh.edu.ru/subject/lesson/4101/start/281633/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8"/>
                <w:sz w:val="24"/>
                <w:szCs w:val="24"/>
              </w:rPr>
              <w:t xml:space="preserve">«Азбу</w:t>
            </w:r>
            <w:r>
              <w:rPr>
                <w:spacing w:val="9"/>
                <w:sz w:val="24"/>
                <w:szCs w:val="24"/>
              </w:rPr>
              <w:t xml:space="preserve">к</w:t>
            </w:r>
            <w:r>
              <w:rPr>
                <w:spacing w:val="-2"/>
                <w:sz w:val="24"/>
                <w:szCs w:val="24"/>
              </w:rPr>
              <w:t xml:space="preserve">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мудрости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ступенька».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Буква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звук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[о]»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 </w:t>
            </w:r>
            <w:hyperlink r:id="rId18" w:tooltip="https://resh.edu.ru/subject/lesson/6389/start/179248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https://resh.edu.ru/subject/lesson/6389/start/179248/</w:t>
              </w:r>
            </w:hyperlink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Урок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«Нет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 xml:space="preserve">дру</w:t>
            </w:r>
            <w:r>
              <w:rPr>
                <w:spacing w:val="13"/>
                <w:sz w:val="24"/>
                <w:szCs w:val="24"/>
              </w:rPr>
              <w:t xml:space="preserve">г</w:t>
            </w:r>
            <w:r>
              <w:rPr>
                <w:spacing w:val="-6"/>
                <w:sz w:val="24"/>
                <w:szCs w:val="24"/>
              </w:rPr>
              <w:t xml:space="preserve">а</w:t>
            </w:r>
            <w:r>
              <w:rPr>
                <w:spacing w:val="-6"/>
                <w:sz w:val="24"/>
                <w:szCs w:val="24"/>
              </w:rPr>
              <w:t xml:space="preserve"> - </w:t>
            </w:r>
            <w:r>
              <w:rPr>
                <w:spacing w:val="-6"/>
                <w:sz w:val="24"/>
                <w:szCs w:val="24"/>
              </w:rPr>
              <w:t xml:space="preserve">ищи,а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2"/>
                <w:sz w:val="24"/>
                <w:szCs w:val="24"/>
              </w:rPr>
              <w:t xml:space="preserve">наш</w:t>
            </w:r>
            <w:r>
              <w:rPr>
                <w:spacing w:val="20"/>
                <w:sz w:val="24"/>
                <w:szCs w:val="24"/>
              </w:rPr>
              <w:t xml:space="preserve">ё</w:t>
            </w:r>
            <w:r>
              <w:rPr>
                <w:spacing w:val="-6"/>
                <w:sz w:val="24"/>
                <w:szCs w:val="24"/>
              </w:rPr>
              <w:t xml:space="preserve">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береги.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Буква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звук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[</w:t>
            </w:r>
            <w:r>
              <w:rPr>
                <w:spacing w:val="-6"/>
                <w:sz w:val="24"/>
                <w:szCs w:val="24"/>
              </w:rPr>
              <w:t xml:space="preserve">и]»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(РЭШ)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hyperlink r:id="rId19" w:tooltip="https://resh.edu.ru/subject/lesson/3765/start/179370/" w:history="1">
              <w:r>
                <w:rPr>
                  <w:rStyle w:val="919"/>
                  <w:rFonts w:eastAsiaTheme="majorEastAsia"/>
                  <w:spacing w:val="-6"/>
                  <w:sz w:val="24"/>
                  <w:szCs w:val="24"/>
                </w:rPr>
                <w:t xml:space="preserve">https://resh.edu.ru/subject/lesson/3765/start/179370/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«Не </w:t>
            </w:r>
            <w:r>
              <w:rPr>
                <w:sz w:val="24"/>
                <w:szCs w:val="24"/>
              </w:rPr>
              <w:t xml:space="preserve">стыдноне</w:t>
            </w:r>
            <w:r>
              <w:rPr>
                <w:sz w:val="24"/>
                <w:szCs w:val="24"/>
              </w:rPr>
              <w:t xml:space="preserve"> знать, стыдно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учиться».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 Ы и звук [ы]»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20" w:tooltip="https://resh.edu.ru/subject/1esson/4113/start/213514/Урок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https://resh.edu.ru/subject/1esson/4113/start/213514/</w:t>
              </w:r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Урок«Учение</w:t>
              </w:r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—</w:t>
              </w:r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путь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умению».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[у]»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21" w:tooltip="https://resh.edu.ru/subject/lesson/3776/start/179415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https://resh.edu.ru/subject/lesson/3776/start/179415/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«Труд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кормит,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лень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портит».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Н,звуки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[н]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[н’]»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22" w:tooltip="https://resh.edu.ru/subject/1esson/6390/start/188454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https://resh.edu.ru/subject/1esson/6390/start/188454/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«Старый друг лучше новых двух». Буква С, звуки [с] [с’]» (РЭШ) </w:t>
            </w:r>
            <w:hyperlink r:id="rId23" w:tooltip="https://resh.edu.ru/subject/1esson/4131/start/213533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https://resh.edu.ru/subject/1esson/4131/start/213533/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«Каков мастер, </w:t>
            </w:r>
            <w:r>
              <w:rPr>
                <w:sz w:val="24"/>
                <w:szCs w:val="24"/>
              </w:rPr>
              <w:t xml:space="preserve">таковаиработа</w:t>
            </w:r>
            <w:r>
              <w:rPr>
                <w:sz w:val="24"/>
                <w:szCs w:val="24"/>
              </w:rPr>
              <w:t xml:space="preserve">».Буква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[к]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[к']»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24" w:tooltip="https://resh.edu.ru/subject/lesson/3789/start/179434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https://resh.edu.ru/subject/lesson/3789/start/179434/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«Знакомимся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сказками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А.С. </w:t>
            </w: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  <w:t xml:space="preserve">».Буква</w:t>
            </w:r>
            <w:r>
              <w:rPr>
                <w:sz w:val="24"/>
                <w:szCs w:val="24"/>
              </w:rPr>
              <w:t xml:space="preserve"> Т, звуки [т] [т’]» (РЭШ) </w:t>
            </w:r>
            <w:hyperlink r:id="rId25" w:tooltip="https://resh.edu.ru/subject/1esson/6376/start/180171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https://resh.edu.ru/subject/1esson/6376/start/180171/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К.И.Чуковский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Сказки.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[л][л’]»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26" w:tooltip="https://resh.edu.ru/subject/1esson/3796/staП/179667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https://resh.edu.ru/subject/1esson/3796/staП/179667/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АС.Пушкин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«Сказка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рыбаке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рыбке».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[р][р’]»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27" w:tooltip="https://resh.edu.ru/subject/lesson/6385/start/188153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https://resh.edu.ru/subject/lesson/6385/start/188153/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«Век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живи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век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учись.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[в][в’]»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28" w:tooltip="https://resh.edu.ru/subject/1esson/4122/start/188236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https://resh.edu.ru/subject/1esson/4122/start/188236/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«Русская народная сказка «Емеля». Знакомство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буквой Е и звуком [э].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Обозначениезвуков</w:t>
            </w:r>
            <w:r>
              <w:rPr>
                <w:spacing w:val="-2"/>
                <w:sz w:val="24"/>
                <w:szCs w:val="24"/>
              </w:rPr>
              <w:t xml:space="preserve"> [й ’э]»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29" w:tooltip="https://resh.edu.ru/subject/1esson/6381/start/179453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https://resh.edu.ru/subject/1esson/6381/start/179453/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«Красуйся, град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Петров!» Буква 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[п][п’]» (РЭШ) </w:t>
            </w:r>
            <w:hyperlink r:id="rId30" w:tooltip="https://resh.edu.ru/subject/lessoл/3809/stan/271761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https://resh.edu.ru/subject/lessoл/3809/stan/271761/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</w:t>
            </w:r>
            <w:r>
              <w:rPr>
                <w:spacing w:val="18"/>
                <w:sz w:val="24"/>
                <w:szCs w:val="24"/>
              </w:rPr>
              <w:t xml:space="preserve">«Моск</w:t>
            </w:r>
            <w:r>
              <w:rPr>
                <w:spacing w:val="12"/>
                <w:sz w:val="24"/>
                <w:szCs w:val="24"/>
              </w:rPr>
              <w:t xml:space="preserve">в</w:t>
            </w:r>
            <w:r>
              <w:rPr>
                <w:spacing w:val="-2"/>
                <w:sz w:val="24"/>
                <w:szCs w:val="24"/>
              </w:rPr>
              <w:t xml:space="preserve">а</w:t>
            </w:r>
            <w:r>
              <w:rPr>
                <w:spacing w:val="-2"/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 xml:space="preserve">столица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Буква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звуки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[м][м’]»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31" w:tooltip="https://resh.edu.ru/subject/lesson/6380/stan/179712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https://resh.edu.ru/subject/lesson/6380/stan/179712/</w:t>
              </w:r>
            </w:hyperlink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братьях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наших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меньших.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[з][з’]»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</w:t>
            </w:r>
            <w:r>
              <w:rPr>
                <w:sz w:val="24"/>
                <w:szCs w:val="24"/>
              </w:rPr>
              <w:t xml:space="preserve">  </w:t>
            </w:r>
            <w:hyperlink r:id="rId32" w:tooltip="https://resh.edu.ru/subject/lesson/3808/start/179734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https://resh.edu.ru/subject/lesson/3808/start/179734/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«Сказка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царе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Салтане». 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</w:t>
            </w:r>
            <w:r>
              <w:rPr>
                <w:sz w:val="24"/>
                <w:szCs w:val="24"/>
              </w:rPr>
              <w:t xml:space="preserve">6][</w:t>
            </w:r>
            <w:r>
              <w:rPr>
                <w:sz w:val="24"/>
                <w:szCs w:val="24"/>
              </w:rPr>
              <w:t xml:space="preserve">6’]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33" w:tooltip="https://resh.edu.ru/subject/1esson/6386/start/213552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https://resh.edu.ru/subject/1esson/6386/start/213552/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«Терпенье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труд всё перетрут. Буква Д и звуки [Д], [Д’]» (РЭШ) </w:t>
            </w:r>
            <w:hyperlink r:id="rId34" w:tooltip="https://resh.edu.ru/subject/1esson/3820/start/179754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https://resh.edu.ru/subject/1esson/3820/start/179754/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«Россия</w:t>
            </w:r>
            <w:r>
              <w:rPr>
                <w:color w:val="606060"/>
                <w:sz w:val="24"/>
                <w:szCs w:val="24"/>
              </w:rPr>
              <w:t xml:space="preserve">—</w:t>
            </w:r>
            <w:r>
              <w:rPr>
                <w:sz w:val="24"/>
                <w:szCs w:val="24"/>
              </w:rPr>
              <w:t xml:space="preserve">родина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Знакомство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[А].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Обозначение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[ЙА]»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35" w:tooltip="https://resh.edu.ru/subject/1esson/6382/start/271182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https://resh.edu.ru/subject/1esson/6382/start/271182/</w:t>
              </w:r>
            </w:hyperlink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делай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того,чего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другим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пожелаешь.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[F][F’]»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36" w:tooltip="https://resh.edu.ru/subject/lesson/4152/start/271751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https://resh.edu.ru/subject/lesson/4152/start/271751/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Урок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«Делу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 xml:space="preserve">вре</w:t>
            </w:r>
            <w:r>
              <w:rPr>
                <w:spacing w:val="19"/>
                <w:sz w:val="24"/>
                <w:szCs w:val="24"/>
              </w:rPr>
              <w:t xml:space="preserve">м</w:t>
            </w:r>
            <w:r>
              <w:rPr>
                <w:spacing w:val="-4"/>
                <w:sz w:val="24"/>
                <w:szCs w:val="24"/>
              </w:rPr>
              <w:t xml:space="preserve">я</w:t>
            </w:r>
            <w:r>
              <w:rPr>
                <w:spacing w:val="-4"/>
                <w:sz w:val="24"/>
                <w:szCs w:val="24"/>
              </w:rPr>
              <w:t xml:space="preserve">-</w:t>
            </w:r>
            <w:r>
              <w:rPr>
                <w:spacing w:val="-4"/>
                <w:sz w:val="24"/>
                <w:szCs w:val="24"/>
              </w:rPr>
              <w:t xml:space="preserve">потехе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час.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Буква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Ч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звук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[Ч’]» (</w:t>
            </w:r>
            <w:r>
              <w:rPr>
                <w:spacing w:val="-4"/>
                <w:sz w:val="24"/>
                <w:szCs w:val="24"/>
              </w:rPr>
              <w:t xml:space="preserve">РЭШ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hyperlink r:id="rId37" w:tooltip="https://resh.edu.ru/subject/lesson/3821/start/179287/" w:history="1">
              <w:r>
                <w:rPr>
                  <w:rStyle w:val="919"/>
                  <w:rFonts w:eastAsiaTheme="majorEastAsia"/>
                  <w:spacing w:val="-4"/>
                  <w:sz w:val="24"/>
                  <w:szCs w:val="24"/>
                </w:rPr>
                <w:t xml:space="preserve">https://resh.edu.ru/subject/lesson/3821/start/179287/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«Красна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птица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опереньем.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умением.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(мягкий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твёрдыйзнаки</w:t>
            </w:r>
            <w:r>
              <w:rPr>
                <w:sz w:val="24"/>
                <w:szCs w:val="24"/>
              </w:rPr>
              <w:t xml:space="preserve">)»(</w:t>
            </w:r>
            <w:r>
              <w:rPr>
                <w:sz w:val="24"/>
                <w:szCs w:val="24"/>
              </w:rPr>
              <w:t xml:space="preserve">РЭШ).</w:t>
            </w:r>
            <w:r>
              <w:rPr>
                <w:sz w:val="24"/>
                <w:szCs w:val="24"/>
              </w:rPr>
              <w:t xml:space="preserve"> </w:t>
            </w:r>
            <w:hyperlink r:id="rId38" w:tooltip="https://resh.edu.ru/subject/lesson/4143/start/188340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https://resh.edu.ru/subject/lesson/4143/start/188340/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«Мало уметь читать, надо уметь думать. Буква Ш и звук [Ш]» (РЭШ) </w:t>
            </w:r>
            <w:hyperlink r:id="rId39" w:tooltip="https://resh.edu.ru/subject/lesson/6387/start/179773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https://resh.edu.ru/subject/lesson/6387/start/179773/</w:t>
              </w:r>
            </w:hyperlink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«Где дружбой </w:t>
            </w:r>
            <w:r>
              <w:rPr>
                <w:sz w:val="24"/>
                <w:szCs w:val="24"/>
              </w:rPr>
              <w:t xml:space="preserve">дорожат,там</w:t>
            </w:r>
            <w:r>
              <w:rPr>
                <w:sz w:val="24"/>
                <w:szCs w:val="24"/>
              </w:rPr>
              <w:t xml:space="preserve"> враги дрожат. Буква</w:t>
            </w:r>
            <w:r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[Ж][Ж’]» (РЭШ)</w:t>
            </w:r>
            <w:r>
              <w:rPr>
                <w:sz w:val="24"/>
                <w:szCs w:val="24"/>
              </w:rPr>
              <w:t xml:space="preserve"> </w:t>
            </w:r>
            <w:hyperlink r:id="rId40" w:tooltip="https://resh.edu.ru/subject/1esson/3831/stan/179018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https://resh.edu.ru/subject/1esson/3831/stan/179018/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«Люби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живое.Буква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[ЙО]и[О]»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hnps://resh.edu.ru/subject/lesson/6384/start/271800/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«Жить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Родине служить.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Согласный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 [Й’] и буква И краткое» (РЭШ)</w:t>
            </w:r>
            <w:r>
              <w:rPr>
                <w:sz w:val="24"/>
                <w:szCs w:val="24"/>
              </w:rPr>
              <w:t xml:space="preserve"> </w:t>
            </w:r>
            <w:hyperlink r:id="rId41" w:tooltip="https://resh.edu.ru/subject/1esson/6428/start/281719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https://resh.edu.ru/subject/1esson/6428/start/281719/</w:t>
              </w:r>
            </w:hyperlink>
            <w:r>
              <w:t xml:space="preserve"> </w:t>
            </w:r>
            <w:r/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«Без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хлеб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родится никогда. Буква 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[Х][Х’]»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 </w:t>
            </w:r>
            <w:hyperlink r:id="rId42" w:tooltip="https://resh.edu.ru/subject/lesson/6431/start/179394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https://resh.edu.ru/subject/lesson/6431/start/179394/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</w:t>
            </w:r>
            <w:r>
              <w:rPr>
                <w:sz w:val="24"/>
                <w:szCs w:val="24"/>
              </w:rPr>
              <w:t xml:space="preserve">С.Я.Маршак</w:t>
            </w:r>
            <w:r>
              <w:rPr>
                <w:sz w:val="24"/>
                <w:szCs w:val="24"/>
              </w:rPr>
              <w:t xml:space="preserve"> «Сказка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глупом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мышонке». 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 [ЙУ] и [У]» (РЭШ)</w:t>
            </w:r>
            <w:r>
              <w:rPr>
                <w:sz w:val="24"/>
                <w:szCs w:val="24"/>
              </w:rPr>
              <w:t xml:space="preserve"> </w:t>
            </w:r>
            <w:hyperlink r:id="rId43" w:tooltip="https://resh.edu.ru/subject/1esson/3551/start/270948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https://resh.edu.ru/subject/1esson/3551/start/270948/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«Делу время </w:t>
            </w:r>
            <w:r>
              <w:rPr>
                <w:color w:val="5b5b5b"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 xml:space="preserve">потехе час. Буква Ц и всегда твёрдый звук [Ц]» (РЭШ) </w:t>
            </w:r>
            <w:hyperlink r:id="rId44" w:tooltip="https://resh.edu.ru/subject/1esson/3832/start/179472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https://resh.edu.ru/subject/1esson/3832/start/179472/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[э].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Какими буквами 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письме обозначаются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звуки°» (РЭШ)</w:t>
            </w:r>
            <w:r>
              <w:rPr>
                <w:sz w:val="24"/>
                <w:szCs w:val="24"/>
              </w:rPr>
              <w:t xml:space="preserve"> </w:t>
            </w:r>
            <w:hyperlink r:id="rId45" w:tooltip="https://resh.edu.ru/subject/lesson/6416/start/282744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https://resh.edu.ru/subject/lesson/6416/start/282744/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«Буква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[Щ’]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46" w:tooltip="https://resh.edu.ru/subject/1esson/3450/start/152373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https://resh.edu.ru/subject/1esson/3450/start/152373/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«Буква Ф и звуки [ф]и[ф*]. Согласные звуки и буквы» (РЭШ) </w:t>
            </w:r>
            <w:hyperlink r:id="rId47" w:tooltip="https://resh.edu.ru/subject/lesson/6411/start/179491/" w:history="1">
              <w:r>
                <w:rPr>
                  <w:rFonts w:ascii="Times New Roman" w:hAnsi="Times New Roman" w:eastAsia="Times New Roman" w:cs="Times New Roman"/>
                </w:rPr>
                <w:t xml:space="preserve">https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://</w:t>
              </w:r>
              <w:r>
                <w:rPr>
                  <w:rFonts w:ascii="Times New Roman" w:hAnsi="Times New Roman" w:eastAsia="Times New Roman" w:cs="Times New Roman"/>
                </w:rPr>
                <w:t xml:space="preserve">resh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</w:rPr>
                <w:t xml:space="preserve">ru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</w:rPr>
                <w:t xml:space="preserve">subject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</w:rPr>
                <w:t xml:space="preserve">lesson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/6411/</w:t>
              </w:r>
              <w:r>
                <w:rPr>
                  <w:rFonts w:ascii="Times New Roman" w:hAnsi="Times New Roman" w:eastAsia="Times New Roman" w:cs="Times New Roman"/>
                </w:rPr>
                <w:t xml:space="preserve">start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/179491/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10380" w:type="dxa"/>
            <w:vAlign w:val="center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31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курс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textDirection w:val="lrTb"/>
            <w:noWrap w:val="false"/>
          </w:tcPr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«Язык - к знанию ключ» (</w:t>
            </w:r>
            <w:r>
              <w:rPr>
                <w:sz w:val="24"/>
                <w:szCs w:val="24"/>
              </w:rPr>
              <w:t xml:space="preserve">InternetYpoк</w:t>
            </w:r>
            <w:r>
              <w:rPr>
                <w:sz w:val="24"/>
                <w:szCs w:val="24"/>
              </w:rPr>
              <w:t xml:space="preserve">) </w:t>
            </w:r>
            <w:hyperlink r:id="rId48" w:tooltip="https://interneШrok.ru/1esson/russian/1-kIass/vvedenie/yazyk-k-znaniyu-klyuch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https://interneШrok.ru/1esson/russian/1-kIass/vvedenie/yazyk-k-znaniyu-klyuch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«Что такое общение и для чего оно нужно» (Учусь Сам) </w:t>
            </w:r>
            <w:hyperlink r:id="rId49" w:tooltip="https://xn--80aynaia1a6b.xn--p1ai/video/video%2069.htm1" w:history="1">
              <w:r>
                <w:rPr>
                  <w:rStyle w:val="919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z w:val="24"/>
                  <w:szCs w:val="24"/>
                </w:rPr>
                <w:t xml:space="preserve">xn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--80</w:t>
              </w:r>
              <w:r>
                <w:rPr>
                  <w:rStyle w:val="919"/>
                  <w:sz w:val="24"/>
                  <w:szCs w:val="24"/>
                </w:rPr>
                <w:t xml:space="preserve">aynaia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1</w:t>
              </w:r>
              <w:r>
                <w:rPr>
                  <w:rStyle w:val="919"/>
                  <w:sz w:val="24"/>
                  <w:szCs w:val="24"/>
                </w:rPr>
                <w:t xml:space="preserve">a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6</w:t>
              </w:r>
              <w:r>
                <w:rPr>
                  <w:rStyle w:val="919"/>
                  <w:sz w:val="24"/>
                  <w:szCs w:val="24"/>
                </w:rPr>
                <w:t xml:space="preserve">b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z w:val="24"/>
                  <w:szCs w:val="24"/>
                </w:rPr>
                <w:t xml:space="preserve">xn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--</w:t>
              </w:r>
              <w:r>
                <w:rPr>
                  <w:rStyle w:val="919"/>
                  <w:sz w:val="24"/>
                  <w:szCs w:val="24"/>
                </w:rPr>
                <w:t xml:space="preserve">p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1</w:t>
              </w:r>
              <w:r>
                <w:rPr>
                  <w:rStyle w:val="919"/>
                  <w:sz w:val="24"/>
                  <w:szCs w:val="24"/>
                </w:rPr>
                <w:t xml:space="preserve">ai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z w:val="24"/>
                  <w:szCs w:val="24"/>
                </w:rPr>
                <w:t xml:space="preserve">video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z w:val="24"/>
                  <w:szCs w:val="24"/>
                </w:rPr>
                <w:t xml:space="preserve">video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69.</w:t>
              </w:r>
              <w:r>
                <w:rPr>
                  <w:rStyle w:val="919"/>
                  <w:sz w:val="24"/>
                  <w:szCs w:val="24"/>
                </w:rPr>
                <w:t xml:space="preserve">htm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1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textDirection w:val="lrTb"/>
            <w:noWrap w:val="false"/>
          </w:tcPr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«Гласные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согласные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звуки. Обозначение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буквами»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IntemetYpoк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hyperlink r:id="rId50" w:tooltip="https://interneturok.ru/Iesson/russian/1-klass/bzvuki-i-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https://interneturok.ru/Iesson/russian/1-klass/bzvuki-i-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bukvyb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glasnye-i-soglasnye-zvuki-oboznache</w:t>
            </w:r>
            <w:r>
              <w:rPr>
                <w:spacing w:val="-2"/>
                <w:sz w:val="24"/>
                <w:szCs w:val="24"/>
              </w:rPr>
              <w:t xml:space="preserve">л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ie-ih-bukvami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«Что такое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твёрдые и мягкие согласные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звуки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какие буквы нужны для</w:t>
            </w:r>
            <w:r>
              <w:rPr>
                <w:spacing w:val="-2"/>
                <w:sz w:val="24"/>
                <w:szCs w:val="24"/>
              </w:rPr>
              <w:t xml:space="preserve"> их </w:t>
            </w:r>
            <w:r>
              <w:rPr>
                <w:spacing w:val="-2"/>
                <w:sz w:val="24"/>
                <w:szCs w:val="24"/>
              </w:rPr>
              <w:t xml:space="preserve">обозначения"»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51" w:tooltip="https://resh.edu.ru/subject/1esson/6415/start/12001%208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https://resh.edu.ru/subject/1esson/6415/start/120018/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«Как </w:t>
            </w:r>
            <w:r>
              <w:rPr>
                <w:sz w:val="24"/>
                <w:szCs w:val="24"/>
              </w:rPr>
              <w:t xml:space="preserve">определитьгласные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звуки?Какимибуквамина</w:t>
            </w:r>
            <w:r>
              <w:rPr>
                <w:sz w:val="24"/>
                <w:szCs w:val="24"/>
              </w:rPr>
              <w:t xml:space="preserve"> письме </w:t>
            </w:r>
            <w:r>
              <w:rPr>
                <w:sz w:val="24"/>
                <w:szCs w:val="24"/>
              </w:rPr>
              <w:t xml:space="preserve">обозначаютсягласные</w:t>
            </w:r>
            <w:r>
              <w:rPr>
                <w:sz w:val="24"/>
                <w:szCs w:val="24"/>
              </w:rPr>
              <w:t xml:space="preserve"> звуки?»(РЭШ)</w:t>
            </w:r>
            <w:r>
              <w:rPr>
                <w:sz w:val="24"/>
                <w:szCs w:val="24"/>
              </w:rPr>
              <w:t xml:space="preserve"> </w:t>
            </w:r>
            <w:hyperlink r:id="rId52" w:tooltip="https://resh.edu.ru/subject/1esson/3539/start/180077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https://resh.edu.ru/subject/1esson/3539/start/180077/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Урок «Как определить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согласныезвуки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? Какими буквами на письме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обозначаютсясогласные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звуки» (РЭШ)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53" w:tooltip="https://resh.edu.ru/subject/lesson/3965/start/180493/" w:history="1">
              <w:r>
                <w:rPr>
                  <w:rStyle w:val="919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/3965/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/180493/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textDirection w:val="lrTb"/>
            <w:noWrap w:val="false"/>
          </w:tcPr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«Как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различить звуки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буквы» (РЭШ)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54" w:tooltip="https://resh.edu.ru/subject/lesson/4205/start/202017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https://resh.edu.ru/subject/lesson/4205/start/202017/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Звукии</w:t>
            </w:r>
            <w:r>
              <w:rPr>
                <w:sz w:val="24"/>
                <w:szCs w:val="24"/>
              </w:rPr>
              <w:t xml:space="preserve"> буквы»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hyperlink r:id="rId55" w:tooltip="https://iu.ru/video-lessons/a33d4aa2-52d7-4856-b5a7-de779deeb2e7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https://iu.ru/video-lessons/a33d4aa2-52d7-4856-b5a7-de779deeb2e7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«Определение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главных букв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слове.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Слова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буквой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Ознакомление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словарём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иностранных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слов» (РЭШ)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56" w:tooltip="https://resh.edu.ru/subject/lesson/6426/start/219898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https://resh.edu.ru/subject/lesson/6426/start/219898/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«Мягкий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знак (ь).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Правописание сло</w:t>
            </w:r>
            <w:r>
              <w:rPr>
                <w:spacing w:val="-2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 xml:space="preserve">с мягким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знаком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 конце и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середине слова перед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согласными»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57" w:tooltip="https://resh.edu.ru/subject/1esson/6383/start/213721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https://resh.edu.ru/subject/1esson/6383/start/213721/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Урок «Повторяем всё, что мы знаем о звуках и буквах» (РЭШ)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58" w:tooltip="https://resh.edu.ru/subject/1esson/6252/start/i29058/" w:history="1">
              <w:r>
                <w:rPr>
                  <w:rStyle w:val="919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/1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esson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/6252/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i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29058/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Урок «Учимся проводить звуковой анализ слова» (РЭШ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hyperlink r:id="rId59" w:tooltip="https://resh.edu.ru/subject/lesson/3614/start/188556/" w:history="1">
              <w:r>
                <w:rPr>
                  <w:rStyle w:val="919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/3614/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/188556/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24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«Как мы используем алфавит»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 </w:t>
            </w:r>
            <w:hyperlink r:id="rId60" w:tooltip="https://resh.edu.ru/subject/1esson/62%20I%208/start/188511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https://resh.edu.ru/subject/1esson/62I8/start/188511/</w:t>
              </w:r>
            </w:hyperlink>
            <w:r>
              <w:rPr>
                <w:spacing w:val="40"/>
                <w:sz w:val="24"/>
                <w:szCs w:val="24"/>
              </w:rPr>
            </w:r>
            <w:r>
              <w:rPr>
                <w:spacing w:val="40"/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</w:t>
            </w:r>
            <w:r>
              <w:rPr>
                <w:sz w:val="24"/>
                <w:szCs w:val="24"/>
              </w:rPr>
              <w:t xml:space="preserve">Упражнение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напоминание названий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порядка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алфавите» (РЭШ)</w:t>
            </w:r>
            <w:r>
              <w:rPr>
                <w:sz w:val="24"/>
                <w:szCs w:val="24"/>
              </w:rPr>
              <w:t xml:space="preserve"> </w:t>
            </w:r>
            <w:hyperlink r:id="rId61" w:tooltip="https://resh.edu.ru/subject/lesson/6413/start/251763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https://resh.edu.ru/subject/lesson/6413/start/251763/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«Закрепление по теме «Звуки и буквы. Алфавит» (РЭШ)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62" w:tooltip="https://resh.edu.ru/subject/lesson/6412/start/188532/" w:history="1">
              <w:r>
                <w:rPr>
                  <w:rStyle w:val="919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/6412/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/188532/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textDirection w:val="lrTb"/>
            <w:noWrap w:val="false"/>
          </w:tcPr>
          <w:p>
            <w:pPr>
              <w:pStyle w:val="924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«Что такое лексическое значение слова"» (РЭШ)</w:t>
            </w:r>
            <w:r>
              <w:rPr>
                <w:sz w:val="24"/>
                <w:szCs w:val="24"/>
              </w:rPr>
              <w:t xml:space="preserve"> </w:t>
            </w:r>
            <w:hyperlink r:id="rId63" w:tooltip="https://resh.edu.ru/subject/1esson/6423/start/180284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https://resh.edu.ru/subject/1esson/6423/start/180284/</w:t>
              </w:r>
            </w:hyperlink>
            <w:r>
              <w:rPr>
                <w:spacing w:val="40"/>
                <w:sz w:val="24"/>
                <w:szCs w:val="24"/>
              </w:rPr>
            </w:r>
            <w:r>
              <w:rPr>
                <w:spacing w:val="4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«Слово»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(РЭШ) </w:t>
            </w:r>
            <w:hyperlink r:id="rId64" w:tooltip="https://resh.edu.ru/subject/1esson/6248/start/285224/" w:history="1">
              <w:r>
                <w:rPr>
                  <w:rStyle w:val="919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/1</w:t>
              </w:r>
              <w:r>
                <w:rPr>
                  <w:rStyle w:val="919"/>
                  <w:sz w:val="24"/>
                  <w:szCs w:val="24"/>
                </w:rPr>
                <w:t xml:space="preserve">esson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/6248/</w:t>
              </w:r>
              <w:r>
                <w:rPr>
                  <w:rStyle w:val="919"/>
                  <w:sz w:val="24"/>
                  <w:szCs w:val="24"/>
                </w:rPr>
                <w:t xml:space="preserve">start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/285224/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«Слова-</w:t>
            </w:r>
            <w:r>
              <w:rPr>
                <w:spacing w:val="-2"/>
                <w:sz w:val="24"/>
                <w:szCs w:val="24"/>
              </w:rPr>
              <w:t xml:space="preserve">названияпредметов</w:t>
            </w:r>
            <w:r>
              <w:rPr>
                <w:spacing w:val="-2"/>
                <w:sz w:val="24"/>
                <w:szCs w:val="24"/>
              </w:rPr>
              <w:t xml:space="preserve"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признаков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действий предметов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явлений» (РЭШ)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65" w:tooltip="https://resh.edu.ru/subject/lesson/6421/start/299577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https://resh.edu.ru/subject/lesson/6421/start/299577/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слова-признаки*»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66" w:tooltip="https://resh.edu.ru/subject/1esson/6253/start/179147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https://resh.edu.ru/subject/1esson/6253/start/179147/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«Слова-обозначающие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/>
            <w:hyperlink r:id="rId67" w:tooltip="https://infourok.ru/konspekt-uroka-i-prezentaciya-slova-oboznachayushie-dejstviya-predmetov-1-kl-4456968.html" w:history="1">
              <w:r>
                <w:rPr>
                  <w:rStyle w:val="919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infourok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konspekt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uroka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i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prezentaciya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slova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oboznachayushie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dejstviya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predmetov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-1-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kl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-4456968.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html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«Что такое однозначные и многозначные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слова? Словари русского языка» (РЭШ)</w:t>
            </w:r>
            <w:r>
              <w:rPr>
                <w:sz w:val="24"/>
                <w:szCs w:val="24"/>
              </w:rPr>
              <w:t xml:space="preserve"> </w:t>
            </w:r>
            <w:hyperlink r:id="rId68" w:tooltip="https://resh.edu.ru/subject/lesson/6246/start/188880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https://resh.edu.ru/subject/lesson/6246/start/188880/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«Что такое прямое и переносное значение слов*» (РЭШ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hyperlink r:id="rId69" w:tooltip="https://resh.edu.ru/subject/1esson/3666/start/179103%20/" w:history="1">
              <w:r>
                <w:rPr>
                  <w:rStyle w:val="919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/1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esson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/3666/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/179103 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textDirection w:val="lrTb"/>
            <w:noWrap w:val="false"/>
          </w:tcPr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предложение°»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70" w:tooltip="https://resh.edu.ru/subject/1esson/3615/start/213654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https://resh.edu.ru/subject/1esson/3615/start/213654/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«Что такое члены предложения'?» (РЭШ) </w:t>
            </w:r>
            <w:hyperlink r:id="rId71" w:tooltip="https://resh.edu.ru/subject/1esson/6244/start/89985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https://resh.edu.ru/subject/1esson/6244/start/89985/</w:t>
              </w:r>
            </w:hyperlink>
            <w:r>
              <w:rPr>
                <w:spacing w:val="40"/>
                <w:sz w:val="24"/>
                <w:szCs w:val="24"/>
              </w:rPr>
            </w:r>
            <w:r>
              <w:rPr>
                <w:spacing w:val="40"/>
                <w:sz w:val="24"/>
                <w:szCs w:val="24"/>
              </w:rPr>
            </w:r>
          </w:p>
          <w:p>
            <w:pPr>
              <w:pStyle w:val="924"/>
            </w:pPr>
            <w:r>
              <w:rPr>
                <w:sz w:val="24"/>
                <w:szCs w:val="24"/>
              </w:rPr>
              <w:t xml:space="preserve">Урок «Основа предложения»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 </w:t>
            </w:r>
            <w:hyperlink r:id="rId72" w:tooltip="https://resh.edu.ru/subject/lesson/3625/staП/213676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https://resh.edu.ru/subject/lesson/3625/staП/213676/</w:t>
              </w:r>
            </w:hyperlink>
            <w:r/>
            <w:r/>
          </w:p>
          <w:p>
            <w:pPr>
              <w:pStyle w:val="924"/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«Связь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предложении.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Вежливые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73" w:tooltip="https://resh.edu.ru/subject/lesson/6418/start/284889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https://resh.edu.ru/subject/lesson/6418/start/284889/</w:t>
              </w:r>
            </w:hyperlink>
            <w:r/>
            <w:r/>
          </w:p>
          <w:p>
            <w:pPr>
              <w:pStyle w:val="924"/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«Закрепление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«Предложение»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74" w:tooltip="https://resh.edu.ru/subject/1esson/6245/start/179326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https://resh.edu.ru/subject/1esson/6245/start/179326/</w:t>
              </w:r>
            </w:hyperlink>
            <w:r/>
            <w:r/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«Обобщающая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учебно-контрольного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75" w:tooltip="https://resh.edu.ru/subject/lesson/6251/start/285275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https://resh.edu.ru/subject/lesson/6251/start/285275/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«Буквосочетания ЖИ-ШИ, ЧА-ЩА, ЧУ-ЩУ» (РЭШ) </w:t>
            </w:r>
            <w:hyperlink r:id="rId76" w:tooltip="https://resh.edu.ru/subject/lesson/3722/stan/285249/" w:history="1">
              <w:r>
                <w:rPr>
                  <w:rFonts w:ascii="Times New Roman" w:hAnsi="Times New Roman" w:eastAsia="Times New Roman" w:cs="Times New Roman"/>
                </w:rPr>
                <w:t xml:space="preserve">https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://</w:t>
              </w:r>
              <w:r>
                <w:rPr>
                  <w:rFonts w:ascii="Times New Roman" w:hAnsi="Times New Roman" w:eastAsia="Times New Roman" w:cs="Times New Roman"/>
                </w:rPr>
                <w:t xml:space="preserve">resh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</w:rPr>
                <w:t xml:space="preserve">edu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</w:rPr>
                <w:t xml:space="preserve">ru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</w:rPr>
                <w:t xml:space="preserve">subject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</w:rPr>
                <w:t xml:space="preserve">lesson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/3722/</w:t>
              </w:r>
              <w:r>
                <w:rPr>
                  <w:rFonts w:ascii="Times New Roman" w:hAnsi="Times New Roman" w:eastAsia="Times New Roman" w:cs="Times New Roman"/>
                </w:rPr>
                <w:t xml:space="preserve">stan</w:t>
              </w:r>
              <w:r>
                <w:rPr>
                  <w:rFonts w:ascii="Times New Roman" w:hAnsi="Times New Roman" w:eastAsia="Times New Roman" w:cs="Times New Roman"/>
                  <w:lang w:val="ru-RU"/>
                </w:rPr>
                <w:t xml:space="preserve">/285249/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«Когда написание </w:t>
            </w:r>
            <w:r>
              <w:rPr>
                <w:spacing w:val="-2"/>
                <w:sz w:val="24"/>
                <w:szCs w:val="24"/>
              </w:rPr>
              <w:t xml:space="preserve">букв,обозначающих</w:t>
            </w:r>
            <w:r>
              <w:rPr>
                <w:spacing w:val="-2"/>
                <w:sz w:val="24"/>
                <w:szCs w:val="24"/>
              </w:rPr>
              <w:t xml:space="preserve"> безударные гласные звуки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корне </w:t>
            </w:r>
            <w:r>
              <w:rPr>
                <w:spacing w:val="-2"/>
                <w:sz w:val="24"/>
                <w:szCs w:val="24"/>
              </w:rPr>
              <w:t xml:space="preserve">слов,надо</w:t>
            </w:r>
            <w:r>
              <w:rPr>
                <w:spacing w:val="-2"/>
                <w:sz w:val="24"/>
                <w:szCs w:val="24"/>
              </w:rPr>
              <w:t xml:space="preserve"> запомнить*»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hyperlink r:id="rId77" w:tooltip="https://resh.edu.ru/subject/1esson/6427/start/179598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https://resh.edu.ru/subject/1esson/6427/start/179598/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«Буквосочетания ЖИ-</w:t>
            </w:r>
            <w:r>
              <w:rPr>
                <w:sz w:val="24"/>
                <w:szCs w:val="24"/>
              </w:rPr>
              <w:t xml:space="preserve">ШИ,ЧА</w:t>
            </w:r>
            <w:r>
              <w:rPr>
                <w:sz w:val="24"/>
                <w:szCs w:val="24"/>
              </w:rPr>
              <w:t xml:space="preserve">-ЩА,ЧУ-ЩУ» (РЭШ) </w:t>
            </w:r>
            <w:hyperlink r:id="rId78" w:tooltip="https://resh.edu.ru/subject/lesson/3722/stan/285249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https://resh.edu.ru/subject/lesson/3722/stan/285249/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</w:t>
            </w:r>
            <w:r>
              <w:rPr>
                <w:sz w:val="24"/>
                <w:szCs w:val="24"/>
              </w:rPr>
              <w:t xml:space="preserve">Проверяем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написание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согласных»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79" w:tooltip="https://resh.edu.ru/subject/lesson/6249/start/189233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https://resh.edu.ru/subject/lesson/6249/start/189233/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«Какие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препинания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ставятся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конце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предложения*»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80" w:tooltip="https://resh.edu.ru/subject/lesson/6414/start/188736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https://resh.edu.ru/subject/lesson/6414/start/188736/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итоговому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тестированию»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81" w:tooltip="https://resh.edu.ru/subject/1esson/3732/start/179643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https://resh.edu.ru/subject/1esson/3732/start/179643/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«Правила правописания.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Подготовка к итоговой работе» (РЭШ) </w:t>
            </w:r>
            <w:hyperlink r:id="rId82" w:tooltip="https://resh.edu.ru/subject/1esson/3742/start/179531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https://resh.edu.ru/subject/1esson/3742/start/179531/</w:t>
              </w:r>
            </w:hyperlink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Урок «Обобщение материала в форме обучающего тестирования» (РЭШ) </w:t>
            </w:r>
            <w:hyperlink r:id="rId83" w:tooltip="https://resh.edu.ru/subject/1esson/6254/start/290511/" w:history="1">
              <w:r>
                <w:rPr>
                  <w:rStyle w:val="919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/1</w:t>
              </w:r>
              <w:r>
                <w:rPr>
                  <w:rStyle w:val="919"/>
                  <w:sz w:val="24"/>
                  <w:szCs w:val="24"/>
                </w:rPr>
                <w:t xml:space="preserve">esson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/6254/</w:t>
              </w:r>
              <w:r>
                <w:rPr>
                  <w:rStyle w:val="919"/>
                  <w:sz w:val="24"/>
                  <w:szCs w:val="24"/>
                </w:rPr>
                <w:t xml:space="preserve">start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/290511/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textDirection w:val="lrTb"/>
            <w:noWrap w:val="false"/>
          </w:tcPr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бывает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речь.Что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человеке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речи*»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 </w:t>
            </w:r>
            <w:hyperlink r:id="rId84" w:tooltip="https://resh.edu.ru/subject/1esson/3581/start/179687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https://resh.edu.ru/subject/1esson/3581/start/179687/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«Диалог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монолог»(</w:t>
            </w:r>
            <w:r>
              <w:rPr>
                <w:sz w:val="24"/>
                <w:szCs w:val="24"/>
              </w:rPr>
              <w:t xml:space="preserve">РЭШ)</w:t>
            </w:r>
            <w:r>
              <w:rPr>
                <w:sz w:val="24"/>
                <w:szCs w:val="24"/>
              </w:rPr>
              <w:t xml:space="preserve"> </w:t>
            </w:r>
            <w:hyperlink r:id="rId85" w:tooltip="https://resh.edu.ru/subject/1esson/6420/staП/179511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https://resh.edu.ru/subject/1esson/6420/staП/179511/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«Закрепление знаний по разделу «Наша речь» (РЭШ)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86" w:tooltip="https://resh.edu.ru/subject/1esson/6257/staП/213593/" w:history="1">
              <w:r>
                <w:rPr>
                  <w:rStyle w:val="919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/1</w:t>
              </w:r>
              <w:r>
                <w:rPr>
                  <w:rStyle w:val="919"/>
                  <w:sz w:val="24"/>
                  <w:szCs w:val="24"/>
                </w:rPr>
                <w:t xml:space="preserve">esson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/6257/</w:t>
              </w:r>
              <w:r>
                <w:rPr>
                  <w:rStyle w:val="919"/>
                  <w:sz w:val="24"/>
                  <w:szCs w:val="24"/>
                </w:rPr>
                <w:t xml:space="preserve">sta</w:t>
              </w:r>
              <w:r>
                <w:rPr>
                  <w:rStyle w:val="919"/>
                  <w:sz w:val="24"/>
                  <w:szCs w:val="24"/>
                  <w:lang w:val="ru-RU"/>
                </w:rPr>
                <w:t xml:space="preserve">П/213593/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текст"»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87" w:tooltip="https://resh.edu.ru/subject/lesson/6422/start/179554/" w:history="1">
              <w:r>
                <w:rPr>
                  <w:rStyle w:val="919"/>
                  <w:rFonts w:eastAsiaTheme="majorEastAsia"/>
                  <w:spacing w:val="-2"/>
                  <w:sz w:val="24"/>
                  <w:szCs w:val="24"/>
                </w:rPr>
                <w:t xml:space="preserve">https://resh.edu.ru/subject/lesson/6422/start/179554/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«Признаки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текста: целостность, связность, законченность» (РЭШ) </w:t>
            </w:r>
            <w:hyperlink r:id="rId88" w:tooltip="https://resh.edu.ru/subject/1esson/3691/start/213613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https://resh.edu.ru/subject/1esson/3691/start/213613/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«Тема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мысль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Заглавие»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РЭШ)</w:t>
            </w:r>
            <w:r>
              <w:rPr>
                <w:sz w:val="24"/>
                <w:szCs w:val="24"/>
              </w:rPr>
              <w:t xml:space="preserve"> </w:t>
            </w:r>
            <w:hyperlink r:id="rId89" w:tooltip="https://resh.edu.ru/subject/1esson/6258/start/179306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https://resh.edu.ru/subject/1esson/6258/start/179306/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«Какие части можно выделить в тексте (части текста)» (РЭШ) </w:t>
            </w:r>
            <w:hyperlink r:id="rId90" w:tooltip="https://resh.edu.ru/subject/1esson/6417/start/213634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https://resh.edu.ru/subject/1esson/6417/start/213634/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</w:t>
            </w:r>
            <w:r>
              <w:rPr>
                <w:sz w:val="24"/>
                <w:szCs w:val="24"/>
              </w:rPr>
              <w:t xml:space="preserve">Письменный</w:t>
            </w:r>
            <w:r>
              <w:rPr>
                <w:sz w:val="24"/>
                <w:szCs w:val="24"/>
              </w:rPr>
              <w:t xml:space="preserve"> текст.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Запись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  <w:t xml:space="preserve"> </w:t>
            </w:r>
            <w:hyperlink r:id="rId91" w:tooltip="https://resh.edu.ru/subject/1esson/6259/start/164075/" w:history="1">
              <w:r>
                <w:rPr>
                  <w:rStyle w:val="919"/>
                  <w:rFonts w:eastAsiaTheme="majorEastAsia"/>
                  <w:sz w:val="24"/>
                  <w:szCs w:val="24"/>
                </w:rPr>
                <w:t xml:space="preserve">https://resh.edu.ru/subject/1esson/6259/start/164075/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 «Предложение и текст» (РЭШ)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92" w:tooltip="https://resh.edu.ru/subject/lesson/6255/stan/219925/" w:history="1">
              <w:r>
                <w:rPr>
                  <w:rStyle w:val="919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/6255/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stan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/219925/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Презентация по русскому языку на тему "Ситуация общения, цели в общении"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93" w:tooltip="https://infourok.ru/prezentaciya-po-russkomu-yaziku-na-teшu-siШaciya-obscheniya-ce1i-v-obschenii-2919316.html" w:history="1">
              <w:r>
                <w:rPr>
                  <w:rStyle w:val="919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infourok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prezentaciya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po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russkomu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yaziku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na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te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ш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u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si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Ш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aciya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obscheniya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ce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1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i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v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obschenii</w:t>
              </w:r>
              <w:r>
                <w:rPr>
                  <w:rStyle w:val="919"/>
                  <w:spacing w:val="-2"/>
                  <w:sz w:val="24"/>
                  <w:szCs w:val="24"/>
                  <w:lang w:val="ru-RU"/>
                </w:rPr>
                <w:t xml:space="preserve">-2919316.</w:t>
              </w:r>
              <w:r>
                <w:rPr>
                  <w:rStyle w:val="919"/>
                  <w:spacing w:val="-2"/>
                  <w:sz w:val="24"/>
                  <w:szCs w:val="24"/>
                </w:rPr>
                <w:t xml:space="preserve">html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10380" w:type="dxa"/>
            <w:vAlign w:val="center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  <w:r/>
          </w:p>
        </w:tc>
        <w:tc>
          <w:tcPr>
            <w:tcMar>
              <w:left w:w="100" w:type="dxa"/>
              <w:top w:w="50" w:type="dxa"/>
            </w:tcMa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6848" w:type="dxa"/>
            <w:vAlign w:val="center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</w:tr>
    </w:tbl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Ind w:w="-142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704"/>
        <w:gridCol w:w="3289"/>
        <w:gridCol w:w="1080"/>
        <w:gridCol w:w="886"/>
        <w:gridCol w:w="1320"/>
        <w:gridCol w:w="690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358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38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К. р.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р.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69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textDirection w:val="lrTb"/>
            <w:noWrap w:val="false"/>
          </w:tcPr>
          <w:p>
            <w:pP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4" w:tooltip="https://resh.edu.ru/subject/13/2/?ysclid=llzk5ejhuk23673228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/13/2/?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ejhuk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236732282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5" w:tooltip="https://uchi.ru/catalog/rus/2-klass/grade-109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catalog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grade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-109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6" w:tooltip="https://www.yaklass.ru/p/russky-yazik/2-klass?ysclid=llzk0y5hjf937594701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russky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yazik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0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hjf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937594701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+   (2)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textDirection w:val="lrTb"/>
            <w:noWrap w:val="false"/>
          </w:tcPr>
          <w:p>
            <w:pP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7" w:tooltip="https://resh.edu.ru/subject/13/2/?ysclid=llzk5ejhuk23673228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/13/2/?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ejhuk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236732282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8" w:tooltip="https://uchi.ru/catalog/rus/2-klass/grade-109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catalog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grade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-109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9" w:tooltip="https://www.yaklass.ru/p/russky-yazik/2-klass?ysclid=llzk0y5hjf937594701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russky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yazik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0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hjf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937594701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+  (2)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textDirection w:val="lrTb"/>
            <w:noWrap w:val="false"/>
          </w:tcPr>
          <w:p>
            <w:pP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0" w:tooltip="https://resh.edu.ru/subject/13/2/?ysclid=llzk5ejhuk23673228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/13/2/?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ejhuk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236732282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1" w:tooltip="https://uchi.ru/catalog/rus/2-klass/grade-109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catalog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grade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-109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2" w:tooltip="https://www.yaklass.ru/p/russky-yazik/2-klass?ysclid=llzk0y5hjf937594701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russky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yazik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0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hjf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937594701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+   (3)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textDirection w:val="lrTb"/>
            <w:noWrap w:val="false"/>
          </w:tcPr>
          <w:p>
            <w:pP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3" w:tooltip="https://resh.edu.ru/subject/13/2/?ysclid=llzk5ejhuk23673228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/13/2/?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ejhuk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236732282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4" w:tooltip="https://uchi.ru/catalog/rus/2-klass/grade-109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catalog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grade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-109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+   (7)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textDirection w:val="lrTb"/>
            <w:noWrap w:val="false"/>
          </w:tcPr>
          <w:p>
            <w:pP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5" w:tooltip="https://resh.edu.ru/subject/13/2/?ysclid=llzk5ejhuk23673228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/13/2/?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ejhuk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236732282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6" w:tooltip="https://uchi.ru/catalog/rus/2-klass/grade-109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catalog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grade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-109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7" w:tooltip="https://www.yaklass.ru/p/russky-yazik/2-klass?ysclid=llzk0y5hjf937594701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russky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yazik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0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hjf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937594701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+    (3) 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textDirection w:val="lrTb"/>
            <w:noWrap w:val="false"/>
          </w:tcPr>
          <w:p>
            <w:pP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8" w:tooltip="https://resh.edu.ru/subject/13/2/?ysclid=llzk5ejhuk23673228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/13/2/?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ejhuk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236732282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9" w:tooltip="https://uchi.ru/catalog/rus/2-klass/grade-109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catalog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grade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-109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0" w:tooltip="https://www.yaklass.ru/p/russky-yazik/2-klass?ysclid=llzk0y5hjf937594701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russky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yazik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0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hjf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937594701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 +  (8)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9     2 </w:t>
            </w:r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textDirection w:val="lrTb"/>
            <w:noWrap w:val="false"/>
          </w:tcPr>
          <w:p>
            <w:pP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1" w:tooltip="https://resh.edu.ru/subject/13/2/?ysclid=llzk5ejhuk23673228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/13/2/?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ejhuk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236732282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2" w:tooltip="https://uchi.ru/catalog/rus/2-klass/grade-109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catalog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grade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-109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3" w:tooltip="https://www.yaklass.ru/p/russky-yazik/2-klass?ysclid=llzk0y5hjf937594701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russky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yazik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0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hjf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937594701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 +  (7) 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jc w:val="right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1 </w:t>
            </w:r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t xml:space="preserve">Соч</w:t>
            </w:r>
            <w:r>
              <w:t xml:space="preserve"> - 6</w:t>
            </w:r>
            <w:r/>
          </w:p>
          <w:p>
            <w:pPr>
              <w:ind w:left="135"/>
              <w:spacing w:after="0"/>
            </w:pPr>
            <w:r>
              <w:t xml:space="preserve">Излож</w:t>
            </w:r>
            <w:r>
              <w:t xml:space="preserve"> - 3</w:t>
            </w:r>
            <w:r/>
          </w:p>
          <w:p>
            <w:pPr>
              <w:ind w:left="135"/>
              <w:spacing w:after="0"/>
            </w:pPr>
            <w:r>
              <w:t xml:space="preserve">Пр.зад</w:t>
            </w:r>
            <w:r>
              <w:t xml:space="preserve"> -2 </w:t>
            </w:r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textDirection w:val="lrTb"/>
            <w:noWrap w:val="false"/>
          </w:tcPr>
          <w:p>
            <w:pP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4" w:tooltip="https://resh.edu.ru/subject/13/2/?ysclid=llzk5ejhuk23673228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/13/2/?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ejhuk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236732282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5" w:tooltip="https://uchi.ru/catalog/rus/2-klass/grade-109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catalog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grade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-109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6" w:tooltip="https://www.yaklass.ru/p/russky-yazik/2-klass?ysclid=llzk0y5hjf937594701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russky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yazik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/2-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llzk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0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5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hjf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937594701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5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5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  <w:r/>
          </w:p>
        </w:tc>
        <w:tc>
          <w:tcPr>
            <w:tcMar>
              <w:left w:w="100" w:type="dxa"/>
              <w:top w:w="5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/>
          </w:p>
        </w:tc>
        <w:tc>
          <w:tcPr>
            <w:tcMar>
              <w:left w:w="100" w:type="dxa"/>
              <w:top w:w="50" w:type="dxa"/>
            </w:tcMar>
            <w:tcW w:w="14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690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pPr w:horzAnchor="text" w:tblpXSpec="left" w:vertAnchor="text" w:tblpY="1" w:leftFromText="180" w:topFromText="0" w:rightFromText="180" w:bottomFromText="0"/>
        <w:tblW w:w="1455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51"/>
        <w:gridCol w:w="5623"/>
        <w:gridCol w:w="1072"/>
        <w:gridCol w:w="818"/>
        <w:gridCol w:w="1275"/>
        <w:gridCol w:w="4920"/>
      </w:tblGrid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316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2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5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К. р.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р.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492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+(4)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+(4)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+(7)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4"/>
        </w:trPr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56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+(2)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Соч</w:t>
            </w:r>
            <w:r>
              <w:t xml:space="preserve"> - 9</w:t>
            </w:r>
            <w:r/>
          </w:p>
          <w:p>
            <w:pPr>
              <w:ind w:left="135"/>
              <w:jc w:val="center"/>
              <w:spacing w:after="0"/>
            </w:pPr>
            <w:r>
              <w:t xml:space="preserve">Изл</w:t>
            </w:r>
            <w:r>
              <w:t xml:space="preserve"> - 7</w:t>
            </w:r>
            <w:r/>
          </w:p>
          <w:p>
            <w:pPr>
              <w:ind w:left="135"/>
              <w:jc w:val="center"/>
              <w:spacing w:after="0"/>
            </w:pPr>
            <w:r>
              <w:t xml:space="preserve">Пр.зад</w:t>
            </w:r>
            <w:r>
              <w:t xml:space="preserve"> - 6</w:t>
            </w:r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2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  <w:r/>
          </w:p>
        </w:tc>
        <w:tc>
          <w:tcPr>
            <w:tcMar>
              <w:left w:w="100" w:type="dxa"/>
              <w:top w:w="50" w:type="dxa"/>
            </w:tcMar>
            <w:tcW w:w="8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/>
          </w:p>
        </w:tc>
        <w:tc>
          <w:tcPr>
            <w:tcMar>
              <w:left w:w="100" w:type="dxa"/>
              <w:top w:w="5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492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4417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30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часов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330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Общие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сведения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языке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7f411da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графика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7f411da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7f411da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7f411da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(+9)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7f411da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Синтаксис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(+3)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7f411da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пунктуация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(+3)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7f411da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речи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(+3)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</w:t>
            </w:r>
            <w:r>
              <w:rPr>
                <w:rFonts w:ascii="Times New Roman" w:hAnsi="Times New Roman" w:cs="Times New Roman"/>
              </w:rPr>
              <w:t xml:space="preserve"> -9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</w:t>
            </w:r>
            <w:r>
              <w:rPr>
                <w:rFonts w:ascii="Times New Roman" w:hAnsi="Times New Roman" w:cs="Times New Roman"/>
              </w:rPr>
              <w:t xml:space="preserve"> - 5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Пр.з</w:t>
            </w:r>
            <w:r>
              <w:rPr>
                <w:rFonts w:ascii="Times New Roman" w:hAnsi="Times New Roman" w:cs="Times New Roman"/>
              </w:rPr>
              <w:t xml:space="preserve">. - 4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7f411da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Резервное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0" w:type="dxa"/>
              <w:top w:w="5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 w:line="336" w:lineRule="auto"/>
        <w:rPr>
          <w:lang w:val="ru-RU"/>
        </w:rPr>
      </w:pPr>
      <w:r/>
      <w:bookmarkStart w:id="10" w:name="block-53427840"/>
      <w:r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</w:t>
      </w:r>
      <w:r/>
    </w:p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гласные и согласные звуки (в том числе различать в словах согласный звук [й’] и гласный звук [и])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ударные и безударные гласные звуки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согласные звуки: мягкие и твёрдые, звонкие и глухие (вне слова и в слове)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понятия «звук» и «буква»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е, ё, ю,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называть буквы русского алфавита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знание последовательности букв русского алфавита для упорядочения небольшого списка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аккуратным разборчивым почерком без искажений заглавные и строчные буквы, соединения букв,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предложений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 тексте слова, значение которых требует уточнения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предложение из набора форм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знаки препинания в конце предложения: точка, вопросительный и восклицательный знаки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жи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ща, чу,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непроверяемые гласные и согласные (перечень слов в орфографическом словаре учебника)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списывать (без пропусков и искажений букв) слова и предложения, тексты объёмом не более 25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и исправлять ошибки на изученные правила, описки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прослушанный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 составлять текст из 3–5 предложений по сюжетным картинкам и на основе наблюдений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количество слогов в слове; делить слово на слоги (в том числе слова со стечением согласных)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е, ё, ю, 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словарём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в тексте случаи употребления многозначных слов, понимать их значения и уточнять значения по учебным словарям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случаи употребления синонимов и антонимов (без называния терминов)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толковым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словарём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Выделять в слове корень (простые случаи)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слова, отвечающие на вопросы «кто?», «что?»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слова, отвечающие на вопросы «что делать?», «что сделать?»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слова, отвечающие на вопросы «какой?», «какая?», «какое?», «какие?»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вид предложения по цели высказывания и по эмоциональной окраске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предложения из слов, устанавливая между ними смысловую связь по вопросам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чк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чн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чт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щн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проверяемые безударные гласные в корне слова; парные звонкие и глухие согласные в корне слова; непроверяемы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место орфограммы в слове и между словами на изученные правила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списывать (без пропусков и искажений букв) слова и предложения, тексты объёмом не более 50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6.4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6.5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и исправлять ошибки на изученные правила, описки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6.6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словарём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простые выводы на основе прочитанного (услышанного) устно и письменно (1 – 2 предложения)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тему текста и озаглавливать текст, отражая его тему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текст из разрозненных предложений, частей текста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117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подробное изложение повествовательного текста объёмом 30 – 45 слов с использованием вопросов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Характеризовать, сравнивать, классифицировать звуки вне слова и в слове по заданным параметрам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Производить звукобуквенный анализ слова (в словах с орфограммами; без транскрибирования)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функцию разделительных мягкого и твёрдого знаков в словах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е, ё, ю,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ь, ъ,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случаи употребления синонимов и антонимов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Подбирать синонимы и антонимы к словам разных частей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слова, употреблённые в прямом и переносном значении (простые случаи)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значение слова в тексте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Уточнять значение слова с помощью толкового словаря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 словах с однозначно выделяемыми морфемами окончание, корень, приставку, суффикс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существительные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род, число, падеж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Склонять в единственном числе имена существительные с ударными окончаниями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прилагательные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род, число, падеж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глаголы, отвечающие на вопросы «что делать?» и «что сделать?»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4.9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глаголов: форму времени, число, род (в прошедшем времени)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4.10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Изменять глагол по временам (простые случаи), в прошедшем времени – по родам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личные местоимения (в начальной форме)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личные местоимения для устранения неоправданных повторов в тексте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приставки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вид предложения по цели высказывания и по эмоциональной окраске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главные и второстепенные (без деления на виды) члены предложения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распространённые и нераспространённые предложения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место орфограммы в слове и между словами на изученные правила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списывать слова, предложения, тексты объёмом не более 70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тексты объёмом не более 65 слов с учётом изученных правил правописания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и исправлять ошибки на изученные правила, описки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устно и письменно на основе прочитанной (услышанной) информации простые выводы (1 – 2 предложения)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ключевые слова в тексте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тему текста и основную мысль текста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части текста (абзацы) и отражать с помощью ключевых слов или предложений их смысловое содержание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7.9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план текста, создавать по нему текст и корректировать текст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7.10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подробное изложение по заданному, коллективно или самостоятельно составленному плану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звукобуквенный разбор слов (в соответствии с предложенным в учебнике алгоритмом)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Подбирать к предложенным словам синонимы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Подбирать к предложенным словам антонимы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в речи слова, значение которых требует уточнения, определять значение слова по контексту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разбор имени существительного как части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разбор имени прилагательного как части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(находить) неопределённую форму глагола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Изменять глаголы в настоящем и будущем времени по лицам и числам (спрягать)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4.9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разбор глагола как части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4.10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единственном числе)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личные местоимения для устранения неоправданных повторов в тексте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предложение, словосочетание и слово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предложения по цели высказывания и по эмоциональной окраске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распространённые и нераспространённые предложения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предложения с однородными членами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предложения с однородными членами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предложения с однородными членами в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и, а, но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5.9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Производить синтаксический разбор простого предложения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5.10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мя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ий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ия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ов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-ин,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ться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безударные личные окончания глаголов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место орфограммы в слове и между словами на изученные правила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списывать тексты объёмом не более 85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тексты объёмом не более 80 слов с учётом изученных правил правописания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и исправлять орфографические и пунктуационные ошибки на изученные правила, описки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ситуацию общения (с какой целью, с кем, где происходит общение); выбирать адекватные языковые средства в ситуации общения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тему и основную мысль текста; самостоятельно озаглавливать текст с использованием темы или основной мысли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Корректировать порядок предложений и частей текста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план к заданным текстам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7.7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подробный пересказ текста (устно и письменно)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7.8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выборочный пересказ текста (устно)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7.9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(после предварительной подготовки) сочинения по заданным темам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7.10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в процессе изучающего чтения поиск информации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7.11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устно и письменно простые выводы на основе прочитанной (услышанной) информации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7.12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Интерпретировать и обобщать содержащуюся в тексте информацию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7.13</w:t>
            </w:r>
            <w:r/>
          </w:p>
        </w:tc>
        <w:tc>
          <w:tcPr>
            <w:tcMar>
              <w:left w:w="100" w:type="dxa"/>
              <w:top w:w="50" w:type="dxa"/>
            </w:tcMar>
            <w:tcW w:w="1194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ознакомительное чтение в соответствии с поставленной задачей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/>
      <w:bookmarkStart w:id="11" w:name="block-53427842"/>
      <w:r/>
      <w:bookmarkEnd w:id="10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  <w:r/>
    </w:p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[й’] и гласный звук [и]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Ударение в слове. Гласные ударные и безударные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[ж], [ш], [ч’], [щ’]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Количество слогов в слове. Ударный слог. Деление слов на слоги (простые случаи, без стечения согласных)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 и буква. Различение звуков и букв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а, о, у, ы,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э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е, ё, ю, я,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е, ё, ю, 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как показатель мягкости предшествующего согласного звука в конце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 в словах типа стол, конь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Небуквенные графические средства: пробел между словами, знак переноса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алфавит: правильное название букв, их последовательность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упорядочения списка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языка (ознакомление)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название предмета, признака предмета, действия предмета (ознакомление)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слов, значение которых требует уточнения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 (ознакомление)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Слово, предложение (наблюдение над сходством и различием)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помощи смысловых вопросов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деформированных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предложений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слов в предложении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собственных: в именах и фамилиях людей, кличках животных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(без учёта морфемного деления слова)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жи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ща, чу,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щу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чк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чн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5.6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непроверяемыми гласными и согласными (перечень слов в орфографическом словаре учебника)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5.7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восклицательный знаки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5.8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основная форма общения между людьми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единица речи (ознакомление)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 общения: цель общения, с кем и где происходит общение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6.4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общения (чтение диалогов по ролям, просмотр видеоматериалов, прослушивание аудиозаписи)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6.5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6.6</w:t>
            </w:r>
            <w:r/>
          </w:p>
        </w:tc>
        <w:tc>
          <w:tcPr>
            <w:tcMar>
              <w:left w:w="100" w:type="dxa"/>
              <w:top w:w="50" w:type="dxa"/>
            </w:tcMar>
            <w:tcW w:w="120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рассказов на основе наблюдений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е, ё, ю,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– мягкости согласные звуки. Парные и непарные по звонкости – глухости согласные звуки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показатель мягкости предшествующего согласного в конце и в середине слова; разделительный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е, ё, ю,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 (в том числе при стечении согласных)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знания алфавита при работе со словарями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отработанного перечня слов (орфоэпического словаря учебника) для решения практических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единство звучания и значения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 (общее представление)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слов, значение которых требует уточнения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значения слова по тексту или уточнение значения с помощью толкового словаря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Однозначные и многозначные слова (простые случаи, наблюдение)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использованием в речи синонимов, антонимов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обязательная часть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корня (простые случаи)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окончания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неизменяемых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 (наблюдение)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 как часть слова (наблюдение)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(ознакомление): общее значение, вопросы («кто?», «что?»), употребление в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(ознакомление): общее значение, вопросы («что делать?», «что сделать?» и другие), употребление в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(ознакомление): общее значение, вопросы («какой?», «какая?», «какое?», «какие?»), употребление в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слов в предложении; связь слов в предложении (повторение)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Отличие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ударение)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вопросительные, побудительные предложения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 (по интонации): восклицательные и невосклицательные предложения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жи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ща, чу,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чк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орфограммы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орфографического словаря учебника для определения (уточнения) написания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6.5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самоконтроль при проверке собственных и предложенных текстов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6.6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мягкий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6.7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чт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щн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нч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6.8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Проверяемые безударные гласные в корне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6.9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звонкие и глухие согласные в корне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6.10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и согласные (перечень слов в орфографическом словаре учебника)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именах собственных: имена, фамилии, отчества людей, клички животных, географические названия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норм речевого этикета и орфоэпических норм в ситуациях учебного и бытового общения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использованием личных наблюдений и вопросов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7.7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7.8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мысль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7.9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Заглавие текста. Подбор заголовков к предложенным текстам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7.10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Корректирование текстов с нарушенным порядком предложений и абзацев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7.11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текстов: описание, повествование, рассуждение, их особенности (первичное ознакомление)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7.12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поздравительная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открытка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7.13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текста: развитие умения формулировать простые выводы на основе информации, содержащейся в тексте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7.14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текста вслух с соблюдением правильной интонации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1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7.15</w:t>
            </w:r>
            <w:r/>
          </w:p>
        </w:tc>
        <w:tc>
          <w:tcPr>
            <w:tcMar>
              <w:left w:w="100" w:type="dxa"/>
              <w:top w:w="50" w:type="dxa"/>
            </w:tcMar>
            <w:tcW w:w="12225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 – 45 слов с использованием вопросов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условия использования на письме разделительных мягкого и твёрдого знаков (повторение изученного)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непроизносимыми согласными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при работе со словарями, справочниками, каталогами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орфоэпического словаря для решения практических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Прямое и переносное значение слова (ознакомление)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обязательная часть слова; однокоренные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– значимые части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приставки, суффикса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мужского, женского и среднего рода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существительных. Определение падежа, в котором употреблено имя существительное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Имена существительные 1-го, 2-го, 3го склонений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4.7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прилагательного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существительного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4.8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прилагательных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4.9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4.10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местоимения, их употребление в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неоправданных повторов в тексте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употребление в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4.14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будущее, прошедшее время глаголов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4.15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временам, числам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4.16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прошедшем времени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4.17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при помощи смысловых (синтаксических) вопросов связи между словами в предложении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– подлежащее и сказуемое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 (без деления на виды)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распространённые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нераспространённые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5.6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орфографического словаря для определения (уточнения) написания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твёрдый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6.4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корне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6.5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имён существительных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6.6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гласные в падежных окончаниях имён существительных (на уровне наблюдения)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6.7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гласные в падежных окончаниях имён прилагательных (на уровне наблюдения)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6.8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личными местоимениями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6.9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и согласные (перечень слов в орфографическом словаре учебника)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6.10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речевого этикета: устное и письменное приглашение, просьба, извинение, благодарность, отказ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норм речевого этикета и орфоэпических норм в ситуациях учебного и бытового общения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речевого этикета в условиях общения с людьми, плохо владеющими русским языком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Составление плана текста, написание текста по заданному плану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7.7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7.8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7.9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текстов (повествование, описание, рассуждение) и создание собственных текстов заданного типа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7.10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письма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7.11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7.12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7.13</w:t>
            </w:r>
            <w:r/>
          </w:p>
        </w:tc>
        <w:tc>
          <w:tcPr>
            <w:tcMar>
              <w:left w:w="100" w:type="dxa"/>
              <w:top w:w="50" w:type="dxa"/>
            </w:tcMar>
            <w:tcW w:w="1222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ознакомительного чтения, ситуации применения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Орфоэпия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Характеристика, сравнение, классификация звуков вне слова и в слове по заданным параметрам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Звукобуквенный разбор слова (по отработанному алгоритму)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интонация в процессе говорения и чтения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орфоэпических словарей русского языка при определении правильного произношения слов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работы: наблюдение за использованием в речи синонимов, антонимов, устаревших слов (простые случаи)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использованием в речи фразеологизмов (простые случаи)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неизменяемых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(ознакомление)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самостоятельные и служебные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гостья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ожерелье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имена существительные 1-го, 2-го, 3го склонений (повторение изученного)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ознакомление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Зависимость формы имени прилагательного от формы имени существительного (повторение)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имён прилагательных во множественном числе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4.7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4.8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местоимений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4.9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Изменение глаголов по лицам и числам в настоящем и будущем времени (спряжение)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4.10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 (общее представление). Значение, вопросы, употребление в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 (повторение)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4.13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4.14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её значение (повторение)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Интонация перечисления в предложениях с однородными членами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 (ознакомление)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бессоюзные сложные предложения (без называния терминов)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орфографического словаря для определения (уточнения) написания слова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6.4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гостья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ожерелье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6.5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6.6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2го лица единственного числа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6.7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ться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тся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6.8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окончания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глаголов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6.9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6.10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предложении, состоящем из двух простых (наблюдение)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прямой речью после слов автора (наблюдение)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(заданных и собственных) с учётом точности, правильности, богатства и выразительности письменной речи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(подробный устный и письменный пересказ текста; выборочный устный пересказ текста)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7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1222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 в соответствии с поставленной задачей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/>
      <w:bookmarkStart w:id="12" w:name="block-53427841"/>
      <w:r/>
      <w:bookmarkEnd w:id="11"/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УЧЕБНО-МЕТОДИЧЕСКОЕ ОБЕСПЕЧЕНИЕ ОБРАЗОВАТЕЛЬНОГО ПРОЦЕССА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eastAsia="ru-RU"/>
        </w:rPr>
        <w:t xml:space="preserve">ОБЯЗАТЕЛЬНЫЕ УЧЕБНЫЕ МАТЕРИАЛЫ ДЛЯ УЧЕНИКА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• Русский язык (в 2 частях), 2 класс/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Канакина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В.., Горецкий В.Г.,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• Русский язык (в 2 частях), 3 класс/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Канакина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В.., Горецкий В.Г.,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• Русский язык (в 2 частях), 4 класс/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Канакина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В.., Горецкий В.Г., Акционерное общество «Издательство «Просвещение»‌​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before="24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eastAsia="ru-RU"/>
        </w:rPr>
        <w:t xml:space="preserve">МЕТОДИЧЕСКИЕ МАТЕРИАЛЫ ДЛЯ УЧИТЕЛЯ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Канакина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В.П., Горецкий В.Г. Русский язык.1- 4 класс в 2-х частях. Москва «Просвещение»,2019г.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-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Канакина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В.П.: Русский язык. Рабочая тетрадь 1-4 класс в 2-х частях. Москва «Просвещение»,2022г.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- Приложение на электронном носителе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Канакина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В. П. Русский язык.4 класс. М.: Просвещение. 2022.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-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Т.Н.Ситникова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. Поурочные разработки по русскому языку к УМК В. П.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Канакиной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, В. Г. Горецкого. М.: ВАКО, 2019 г.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- Нефедова Е.А.,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Узорова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О.В. Практическое пособие по развитию речи.- М.:АСТ Астрель,2019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- Словари по русскому языку: толковый, морфемный, словообразовательный, орфоэпический, фразеологизмов.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before="24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eastAsia="ru-RU"/>
        </w:rPr>
        <w:t xml:space="preserve">ЦИФРОВЫЕ ОБРАЗОВАТЕЛЬНЫЕ РЕСУРСЫ И РЕСУРСЫ СЕТИ ИНТЕРНЕТ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РЭШ </w:t>
      </w:r>
      <w:hyperlink r:id="rId133" w:tooltip="https://resh.edu.ru/subject/13/2/?ysclid=llzk5ejhuk236732282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resh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edu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subject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/13/2/?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ysclid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=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llzk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5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ejhuk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236732282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Учи.ру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hyperlink r:id="rId134" w:tooltip="https://uchi.ru/catalog/rus/2-klass/grade-109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uchi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catalog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rus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/2-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klass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grade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-109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ЯКласс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hyperlink r:id="rId135" w:tooltip="https://www.yaklass.ru/p/russky-yazik/2-klass?ysclid=llzk0y5hjf937594701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yaklass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russky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-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yazik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/2-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klass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?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ysclid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=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llzk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0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y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5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hjf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937594701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1. Сайт Министерства образования и науки РФ </w:t>
      </w:r>
      <w:hyperlink r:id="rId136" w:tooltip="http://www.mon.gov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mon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gov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2. Сайт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Рособразования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hyperlink r:id="rId137" w:tooltip="http://www.ed.gov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ed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gov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3. Федеральный портал «Российское образование» </w:t>
      </w:r>
      <w:hyperlink r:id="rId138" w:tooltip="http://www.edu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edu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4. Российский образовательный портал </w:t>
      </w:r>
      <w:hyperlink r:id="rId139" w:tooltip="http://www.school.edu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school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edu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5. Каталог учебных изданий, электронного </w:t>
      </w:r>
      <w:hyperlink r:id="rId140" w:tooltip="http://www.ndce.edu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ndce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edu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оборудования и электронных образовательных ресурсов для общего образования 1-4 класс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6. Школьный портал </w:t>
      </w:r>
      <w:hyperlink r:id="rId141" w:tooltip="http://www.portalschool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portalschool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7. Федеральный портал «Информационно- </w:t>
      </w:r>
      <w:hyperlink r:id="rId142" w:tooltip="http://www.ict.edu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ict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edu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коммуникационные технологии в образовании»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8. Российский портал открытого образования </w:t>
      </w:r>
      <w:hyperlink r:id="rId143" w:tooltip="http://www.opennet.edu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opennet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edu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9. Сайт «Начальная школа» с онлайн-поддержкой </w:t>
      </w:r>
      <w:hyperlink r:id="rId144" w:tooltip="http://1-4.prosv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://1-4.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prosv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учебников комплекта «Школа России» 1-4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10. Газета «Математика» Издательский дом </w:t>
      </w:r>
      <w:hyperlink r:id="rId145" w:tooltip="http://www.math.1september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math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.1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september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«Первое сентября»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11. Сайт интернет-проекта «Копилка уроков </w:t>
      </w:r>
      <w:hyperlink r:id="rId146" w:tooltip="http://nsportal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nsportal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сайт для учителей» 1-4 класс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12. Сайт «Я иду на урок русского языка» </w:t>
      </w:r>
      <w:hyperlink r:id="rId147" w:tooltip="http://www.rus.1september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rus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.1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september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и электронная версия газеты «Русский язык» 1-4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кл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13. Коллекция «Мировая художественная культура» </w:t>
      </w:r>
      <w:hyperlink r:id="rId148" w:tooltip="http://www.art.september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art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september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14. Музыкальная коллекция Российского </w:t>
      </w:r>
      <w:hyperlink r:id="rId149" w:tooltip="http://www.musik.edu.ru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://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musik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edu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общеобразовательного портала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15.Официальный ресурс для учителей, </w:t>
      </w:r>
      <w:hyperlink r:id="rId150" w:tooltip="http://www.nachalka.com" w:history="1"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nachalka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val="ru-RU" w:eastAsia="ru-RU"/>
          </w:rPr>
          <w:t xml:space="preserve">.</w:t>
        </w:r>
        <w:r>
          <w:rPr>
            <w:rStyle w:val="919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com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детей и родителей (1-4 класс)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val="ru-RU" w:eastAsia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Arial" w:hAnsi="Arial" w:eastAsia="Times New Roman" w:cs="Arial"/>
          <w:sz w:val="24"/>
          <w:szCs w:val="24"/>
          <w:lang w:val="ru-RU" w:eastAsia="ru-RU"/>
        </w:rPr>
        <w:t xml:space="preserve">ФГБНУ «Институт стратегии развития образования»</w:t>
      </w:r>
      <w:bookmarkEnd w:id="12"/>
      <w:r>
        <w:rPr>
          <w:rFonts w:ascii="Arial" w:hAnsi="Arial" w:eastAsia="Times New Roman" w:cs="Arial"/>
          <w:sz w:val="24"/>
          <w:szCs w:val="24"/>
          <w:lang w:val="ru-RU" w:eastAsia="ru-RU"/>
        </w:rPr>
      </w:r>
      <w:r>
        <w:rPr>
          <w:rFonts w:ascii="Arial" w:hAnsi="Arial" w:eastAsia="Times New Roman" w:cs="Arial"/>
          <w:sz w:val="24"/>
          <w:szCs w:val="24"/>
          <w:lang w:val="ru-RU" w:eastAsia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inheri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4"/>
  </w:num>
  <w:num w:numId="5">
    <w:abstractNumId w:val="14"/>
  </w:num>
  <w:num w:numId="6">
    <w:abstractNumId w:val="16"/>
  </w:num>
  <w:num w:numId="7">
    <w:abstractNumId w:val="5"/>
  </w:num>
  <w:num w:numId="8">
    <w:abstractNumId w:val="22"/>
  </w:num>
  <w:num w:numId="9">
    <w:abstractNumId w:val="30"/>
  </w:num>
  <w:num w:numId="10">
    <w:abstractNumId w:val="10"/>
  </w:num>
  <w:num w:numId="11">
    <w:abstractNumId w:val="8"/>
  </w:num>
  <w:num w:numId="12">
    <w:abstractNumId w:val="25"/>
  </w:num>
  <w:num w:numId="13">
    <w:abstractNumId w:val="24"/>
  </w:num>
  <w:num w:numId="14">
    <w:abstractNumId w:val="26"/>
  </w:num>
  <w:num w:numId="15">
    <w:abstractNumId w:val="38"/>
  </w:num>
  <w:num w:numId="16">
    <w:abstractNumId w:val="11"/>
  </w:num>
  <w:num w:numId="17">
    <w:abstractNumId w:val="6"/>
  </w:num>
  <w:num w:numId="18">
    <w:abstractNumId w:val="0"/>
  </w:num>
  <w:num w:numId="19">
    <w:abstractNumId w:val="21"/>
  </w:num>
  <w:num w:numId="20">
    <w:abstractNumId w:val="1"/>
  </w:num>
  <w:num w:numId="21">
    <w:abstractNumId w:val="3"/>
  </w:num>
  <w:num w:numId="22">
    <w:abstractNumId w:val="20"/>
  </w:num>
  <w:num w:numId="23">
    <w:abstractNumId w:val="12"/>
  </w:num>
  <w:num w:numId="24">
    <w:abstractNumId w:val="28"/>
  </w:num>
  <w:num w:numId="25">
    <w:abstractNumId w:val="18"/>
  </w:num>
  <w:num w:numId="26">
    <w:abstractNumId w:val="15"/>
  </w:num>
  <w:num w:numId="27">
    <w:abstractNumId w:val="29"/>
  </w:num>
  <w:num w:numId="28">
    <w:abstractNumId w:val="9"/>
  </w:num>
  <w:num w:numId="29">
    <w:abstractNumId w:val="35"/>
  </w:num>
  <w:num w:numId="30">
    <w:abstractNumId w:val="23"/>
  </w:num>
  <w:num w:numId="31">
    <w:abstractNumId w:val="17"/>
  </w:num>
  <w:num w:numId="32">
    <w:abstractNumId w:val="32"/>
  </w:num>
  <w:num w:numId="33">
    <w:abstractNumId w:val="34"/>
  </w:num>
  <w:num w:numId="34">
    <w:abstractNumId w:val="33"/>
  </w:num>
  <w:num w:numId="35">
    <w:abstractNumId w:val="37"/>
  </w:num>
  <w:num w:numId="36">
    <w:abstractNumId w:val="2"/>
  </w:num>
  <w:num w:numId="37">
    <w:abstractNumId w:val="36"/>
  </w:num>
  <w:num w:numId="38">
    <w:abstractNumId w:val="3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04"/>
    <w:link w:val="900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4"/>
    <w:link w:val="901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04"/>
    <w:link w:val="902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904"/>
    <w:link w:val="903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899"/>
    <w:next w:val="899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4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899"/>
    <w:next w:val="899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4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899"/>
    <w:next w:val="899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4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899"/>
    <w:next w:val="899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899"/>
    <w:next w:val="899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4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899"/>
    <w:uiPriority w:val="34"/>
    <w:qFormat/>
    <w:pPr>
      <w:contextualSpacing/>
      <w:ind w:left="720"/>
    </w:pPr>
  </w:style>
  <w:style w:type="character" w:styleId="747">
    <w:name w:val="Title Char"/>
    <w:basedOn w:val="904"/>
    <w:link w:val="916"/>
    <w:uiPriority w:val="10"/>
    <w:rPr>
      <w:sz w:val="48"/>
      <w:szCs w:val="48"/>
    </w:rPr>
  </w:style>
  <w:style w:type="character" w:styleId="748">
    <w:name w:val="Subtitle Char"/>
    <w:basedOn w:val="904"/>
    <w:link w:val="914"/>
    <w:uiPriority w:val="11"/>
    <w:rPr>
      <w:sz w:val="24"/>
      <w:szCs w:val="24"/>
    </w:rPr>
  </w:style>
  <w:style w:type="paragraph" w:styleId="749">
    <w:name w:val="Quote"/>
    <w:basedOn w:val="899"/>
    <w:next w:val="899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9"/>
    <w:next w:val="899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4"/>
    <w:link w:val="907"/>
    <w:uiPriority w:val="99"/>
  </w:style>
  <w:style w:type="paragraph" w:styleId="754">
    <w:name w:val="Footer"/>
    <w:basedOn w:val="89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basedOn w:val="904"/>
    <w:link w:val="754"/>
    <w:uiPriority w:val="99"/>
  </w:style>
  <w:style w:type="character" w:styleId="756">
    <w:name w:val="Caption Char"/>
    <w:basedOn w:val="921"/>
    <w:link w:val="754"/>
    <w:uiPriority w:val="99"/>
  </w:style>
  <w:style w:type="table" w:styleId="757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2">
    <w:name w:val="footnote text"/>
    <w:basedOn w:val="899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>
    <w:name w:val="Footnote Text Char"/>
    <w:link w:val="882"/>
    <w:uiPriority w:val="99"/>
    <w:rPr>
      <w:sz w:val="18"/>
    </w:rPr>
  </w:style>
  <w:style w:type="character" w:styleId="884">
    <w:name w:val="footnote reference"/>
    <w:basedOn w:val="904"/>
    <w:uiPriority w:val="99"/>
    <w:unhideWhenUsed/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>
    <w:name w:val="Endnote Text Char"/>
    <w:link w:val="885"/>
    <w:uiPriority w:val="99"/>
    <w:rPr>
      <w:sz w:val="20"/>
    </w:rPr>
  </w:style>
  <w:style w:type="character" w:styleId="887">
    <w:name w:val="endnote reference"/>
    <w:basedOn w:val="904"/>
    <w:uiPriority w:val="99"/>
    <w:semiHidden/>
    <w:unhideWhenUsed/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9"/>
    <w:next w:val="899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9"/>
    <w:next w:val="899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9"/>
    <w:next w:val="899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9"/>
    <w:next w:val="899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9"/>
    <w:next w:val="899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9"/>
    <w:next w:val="899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9"/>
    <w:next w:val="899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9"/>
    <w:next w:val="899"/>
    <w:uiPriority w:val="39"/>
    <w:unhideWhenUsed/>
    <w:pPr>
      <w:ind w:left="2268" w:right="0" w:firstLine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899"/>
    <w:next w:val="899"/>
    <w:uiPriority w:val="99"/>
    <w:unhideWhenUsed/>
    <w:pPr>
      <w:spacing w:after="0" w:afterAutospacing="0"/>
    </w:pPr>
  </w:style>
  <w:style w:type="paragraph" w:styleId="899" w:default="1">
    <w:name w:val="Normal"/>
    <w:qFormat/>
  </w:style>
  <w:style w:type="paragraph" w:styleId="900">
    <w:name w:val="Heading 1"/>
    <w:basedOn w:val="899"/>
    <w:next w:val="899"/>
    <w:link w:val="90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01">
    <w:name w:val="Heading 2"/>
    <w:basedOn w:val="899"/>
    <w:next w:val="899"/>
    <w:link w:val="91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02">
    <w:name w:val="Heading 3"/>
    <w:basedOn w:val="899"/>
    <w:next w:val="899"/>
    <w:link w:val="91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03">
    <w:name w:val="Heading 4"/>
    <w:basedOn w:val="899"/>
    <w:next w:val="899"/>
    <w:link w:val="91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paragraph" w:styleId="907">
    <w:name w:val="Header"/>
    <w:basedOn w:val="899"/>
    <w:link w:val="90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908" w:customStyle="1">
    <w:name w:val="Верхний колонтитул Знак"/>
    <w:basedOn w:val="904"/>
    <w:link w:val="907"/>
    <w:uiPriority w:val="99"/>
  </w:style>
  <w:style w:type="character" w:styleId="909" w:customStyle="1">
    <w:name w:val="Заголовок 1 Знак"/>
    <w:basedOn w:val="904"/>
    <w:link w:val="90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10" w:customStyle="1">
    <w:name w:val="Заголовок 2 Знак"/>
    <w:basedOn w:val="904"/>
    <w:link w:val="90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11" w:customStyle="1">
    <w:name w:val="Заголовок 3 Знак"/>
    <w:basedOn w:val="904"/>
    <w:link w:val="90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12" w:customStyle="1">
    <w:name w:val="Заголовок 4 Знак"/>
    <w:basedOn w:val="904"/>
    <w:link w:val="90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13">
    <w:name w:val="Normal Indent"/>
    <w:basedOn w:val="899"/>
    <w:uiPriority w:val="99"/>
    <w:unhideWhenUsed/>
    <w:pPr>
      <w:ind w:left="720"/>
    </w:pPr>
  </w:style>
  <w:style w:type="paragraph" w:styleId="914">
    <w:name w:val="Subtitle"/>
    <w:basedOn w:val="899"/>
    <w:next w:val="899"/>
    <w:link w:val="91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15" w:customStyle="1">
    <w:name w:val="Подзаголовок Знак"/>
    <w:basedOn w:val="904"/>
    <w:link w:val="9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916">
    <w:name w:val="Title"/>
    <w:basedOn w:val="899"/>
    <w:next w:val="899"/>
    <w:link w:val="917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17" w:customStyle="1">
    <w:name w:val="Заголовок Знак"/>
    <w:basedOn w:val="904"/>
    <w:link w:val="91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18">
    <w:name w:val="Emphasis"/>
    <w:basedOn w:val="904"/>
    <w:uiPriority w:val="20"/>
    <w:qFormat/>
    <w:rPr>
      <w:i/>
      <w:iCs/>
    </w:rPr>
  </w:style>
  <w:style w:type="character" w:styleId="919">
    <w:name w:val="Hyperlink"/>
    <w:basedOn w:val="904"/>
    <w:uiPriority w:val="99"/>
    <w:unhideWhenUsed/>
    <w:rPr>
      <w:color w:val="0000ff" w:themeColor="hyperlink"/>
      <w:u w:val="single"/>
    </w:rPr>
  </w:style>
  <w:style w:type="table" w:styleId="920">
    <w:name w:val="Table Grid"/>
    <w:basedOn w:val="90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21">
    <w:name w:val="Caption"/>
    <w:basedOn w:val="899"/>
    <w:next w:val="899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22">
    <w:name w:val="Body Text"/>
    <w:basedOn w:val="899"/>
    <w:link w:val="923"/>
    <w:uiPriority w:val="1"/>
    <w:qFormat/>
    <w:pPr>
      <w:ind w:left="106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23" w:customStyle="1">
    <w:name w:val="Основной текст Знак"/>
    <w:basedOn w:val="904"/>
    <w:link w:val="922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924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workprogram.edsoo.ru/templates/2487137" TargetMode="External"/><Relationship Id="rId16" Type="http://schemas.openxmlformats.org/officeDocument/2006/relationships/hyperlink" Target="https://resh.edu.ru/subject/lesson/3766/start/282692/" TargetMode="External"/><Relationship Id="rId17" Type="http://schemas.openxmlformats.org/officeDocument/2006/relationships/hyperlink" Target="https://resh.edu.ru/subject/lesson/4101/start/281633/" TargetMode="External"/><Relationship Id="rId18" Type="http://schemas.openxmlformats.org/officeDocument/2006/relationships/hyperlink" Target="https://resh.edu.ru/subject/lesson/6389/start/179248/" TargetMode="External"/><Relationship Id="rId19" Type="http://schemas.openxmlformats.org/officeDocument/2006/relationships/hyperlink" Target="https://resh.edu.ru/subject/lesson/3765/start/179370/" TargetMode="External"/><Relationship Id="rId20" Type="http://schemas.openxmlformats.org/officeDocument/2006/relationships/hyperlink" Target="https://resh.edu.ru/subject/1esson/4113/start/213514/&#1059;&#1088;&#1086;&#1082;" TargetMode="External"/><Relationship Id="rId21" Type="http://schemas.openxmlformats.org/officeDocument/2006/relationships/hyperlink" Target="https://resh.edu.ru/subject/lesson/3776/start/179415/" TargetMode="External"/><Relationship Id="rId22" Type="http://schemas.openxmlformats.org/officeDocument/2006/relationships/hyperlink" Target="https://resh.edu.ru/subject/1esson/6390/start/188454/" TargetMode="External"/><Relationship Id="rId23" Type="http://schemas.openxmlformats.org/officeDocument/2006/relationships/hyperlink" Target="https://resh.edu.ru/subject/1esson/4131/start/213533/" TargetMode="External"/><Relationship Id="rId24" Type="http://schemas.openxmlformats.org/officeDocument/2006/relationships/hyperlink" Target="https://resh.edu.ru/subject/lesson/3789/start/179434/" TargetMode="External"/><Relationship Id="rId25" Type="http://schemas.openxmlformats.org/officeDocument/2006/relationships/hyperlink" Target="https://resh.edu.ru/subject/1esson/6376/start/180171/" TargetMode="External"/><Relationship Id="rId26" Type="http://schemas.openxmlformats.org/officeDocument/2006/relationships/hyperlink" Target="https://resh.edu.ru/subject/1esson/3796/sta&#1055;/179667/" TargetMode="External"/><Relationship Id="rId27" Type="http://schemas.openxmlformats.org/officeDocument/2006/relationships/hyperlink" Target="https://resh.edu.ru/subject/lesson/6385/start/188153/" TargetMode="External"/><Relationship Id="rId28" Type="http://schemas.openxmlformats.org/officeDocument/2006/relationships/hyperlink" Target="https://resh.edu.ru/subject/1esson/4122/start/188236/" TargetMode="External"/><Relationship Id="rId29" Type="http://schemas.openxmlformats.org/officeDocument/2006/relationships/hyperlink" Target="https://resh.edu.ru/subject/1esson/6381/start/179453/" TargetMode="External"/><Relationship Id="rId30" Type="http://schemas.openxmlformats.org/officeDocument/2006/relationships/hyperlink" Target="https://resh.edu.ru/subject/lesso&#1083;/3809/stan/271761/" TargetMode="External"/><Relationship Id="rId31" Type="http://schemas.openxmlformats.org/officeDocument/2006/relationships/hyperlink" Target="https://resh.edu.ru/subject/lesson/6380/stan/179712/" TargetMode="External"/><Relationship Id="rId32" Type="http://schemas.openxmlformats.org/officeDocument/2006/relationships/hyperlink" Target="https://resh.edu.ru/subject/lesson/3808/start/179734/" TargetMode="External"/><Relationship Id="rId33" Type="http://schemas.openxmlformats.org/officeDocument/2006/relationships/hyperlink" Target="https://resh.edu.ru/subject/1esson/6386/start/213552/" TargetMode="External"/><Relationship Id="rId34" Type="http://schemas.openxmlformats.org/officeDocument/2006/relationships/hyperlink" Target="https://resh.edu.ru/subject/1esson/3820/start/179754/" TargetMode="External"/><Relationship Id="rId35" Type="http://schemas.openxmlformats.org/officeDocument/2006/relationships/hyperlink" Target="https://resh.edu.ru/subject/1esson/6382/start/271182/" TargetMode="External"/><Relationship Id="rId36" Type="http://schemas.openxmlformats.org/officeDocument/2006/relationships/hyperlink" Target="https://resh.edu.ru/subject/lesson/4152/start/271751/" TargetMode="External"/><Relationship Id="rId37" Type="http://schemas.openxmlformats.org/officeDocument/2006/relationships/hyperlink" Target="https://resh.edu.ru/subject/lesson/3821/start/179287/" TargetMode="External"/><Relationship Id="rId38" Type="http://schemas.openxmlformats.org/officeDocument/2006/relationships/hyperlink" Target="https://resh.edu.ru/subject/lesson/4143/start/188340/" TargetMode="External"/><Relationship Id="rId39" Type="http://schemas.openxmlformats.org/officeDocument/2006/relationships/hyperlink" Target="https://resh.edu.ru/subject/lesson/6387/start/179773/" TargetMode="External"/><Relationship Id="rId40" Type="http://schemas.openxmlformats.org/officeDocument/2006/relationships/hyperlink" Target="https://resh.edu.ru/subject/1esson/3831/stan/179018/" TargetMode="External"/><Relationship Id="rId41" Type="http://schemas.openxmlformats.org/officeDocument/2006/relationships/hyperlink" Target="https://resh.edu.ru/subject/1esson/6428/start/281719/" TargetMode="External"/><Relationship Id="rId42" Type="http://schemas.openxmlformats.org/officeDocument/2006/relationships/hyperlink" Target="https://resh.edu.ru/subject/lesson/6431/start/179394/" TargetMode="External"/><Relationship Id="rId43" Type="http://schemas.openxmlformats.org/officeDocument/2006/relationships/hyperlink" Target="https://resh.edu.ru/subject/1esson/3551/start/270948/" TargetMode="External"/><Relationship Id="rId44" Type="http://schemas.openxmlformats.org/officeDocument/2006/relationships/hyperlink" Target="https://resh.edu.ru/subject/1esson/3832/start/179472/" TargetMode="External"/><Relationship Id="rId45" Type="http://schemas.openxmlformats.org/officeDocument/2006/relationships/hyperlink" Target="https://resh.edu.ru/subject/lesson/6416/start/282744/" TargetMode="External"/><Relationship Id="rId46" Type="http://schemas.openxmlformats.org/officeDocument/2006/relationships/hyperlink" Target="https://resh.edu.ru/subject/1esson/3450/start/152373/" TargetMode="External"/><Relationship Id="rId47" Type="http://schemas.openxmlformats.org/officeDocument/2006/relationships/hyperlink" Target="https://resh.edu.ru/subject/lesson/6411/start/179491/" TargetMode="External"/><Relationship Id="rId48" Type="http://schemas.openxmlformats.org/officeDocument/2006/relationships/hyperlink" Target="https://interne&#1064;rok.ru/1esson/russian/1-kIass/vvedenie/yazyk-k-znaniyu-klyuch" TargetMode="External"/><Relationship Id="rId49" Type="http://schemas.openxmlformats.org/officeDocument/2006/relationships/hyperlink" Target="https://xn--80aynaia1a6b.xn--p1ai/video/video%2069.htm1" TargetMode="External"/><Relationship Id="rId50" Type="http://schemas.openxmlformats.org/officeDocument/2006/relationships/hyperlink" Target="https://interneturok.ru/Iesson/russian/1-klass/bzvuki-i-" TargetMode="External"/><Relationship Id="rId51" Type="http://schemas.openxmlformats.org/officeDocument/2006/relationships/hyperlink" Target="https://resh.edu.ru/subject/1esson/6415/start/12001%208/" TargetMode="External"/><Relationship Id="rId52" Type="http://schemas.openxmlformats.org/officeDocument/2006/relationships/hyperlink" Target="https://resh.edu.ru/subject/1esson/3539/start/180077/" TargetMode="External"/><Relationship Id="rId53" Type="http://schemas.openxmlformats.org/officeDocument/2006/relationships/hyperlink" Target="https://resh.edu.ru/subject/lesson/3965/start/180493/" TargetMode="External"/><Relationship Id="rId54" Type="http://schemas.openxmlformats.org/officeDocument/2006/relationships/hyperlink" Target="https://resh.edu.ru/subject/lesson/4205/start/202017/" TargetMode="External"/><Relationship Id="rId55" Type="http://schemas.openxmlformats.org/officeDocument/2006/relationships/hyperlink" Target="https://iu.ru/video-lessons/a33d4aa2-52d7-4856-b5a7-de779deeb2e7" TargetMode="External"/><Relationship Id="rId56" Type="http://schemas.openxmlformats.org/officeDocument/2006/relationships/hyperlink" Target="https://resh.edu.ru/subject/lesson/6426/start/219898/" TargetMode="External"/><Relationship Id="rId57" Type="http://schemas.openxmlformats.org/officeDocument/2006/relationships/hyperlink" Target="https://resh.edu.ru/subject/1esson/6383/start/213721/" TargetMode="External"/><Relationship Id="rId58" Type="http://schemas.openxmlformats.org/officeDocument/2006/relationships/hyperlink" Target="https://resh.edu.ru/subject/1esson/6252/start/i29058/" TargetMode="External"/><Relationship Id="rId59" Type="http://schemas.openxmlformats.org/officeDocument/2006/relationships/hyperlink" Target="https://resh.edu.ru/subject/lesson/3614/start/188556/" TargetMode="External"/><Relationship Id="rId60" Type="http://schemas.openxmlformats.org/officeDocument/2006/relationships/hyperlink" Target="https://resh.edu.ru/subject/1esson/62%20I%208/start/188511/" TargetMode="External"/><Relationship Id="rId61" Type="http://schemas.openxmlformats.org/officeDocument/2006/relationships/hyperlink" Target="https://resh.edu.ru/subject/lesson/6413/start/251763/" TargetMode="External"/><Relationship Id="rId62" Type="http://schemas.openxmlformats.org/officeDocument/2006/relationships/hyperlink" Target="https://resh.edu.ru/subject/lesson/6412/start/188532/" TargetMode="External"/><Relationship Id="rId63" Type="http://schemas.openxmlformats.org/officeDocument/2006/relationships/hyperlink" Target="https://resh.edu.ru/subject/1esson/6423/start/180284/" TargetMode="External"/><Relationship Id="rId64" Type="http://schemas.openxmlformats.org/officeDocument/2006/relationships/hyperlink" Target="https://resh.edu.ru/subject/1esson/6248/start/285224/" TargetMode="External"/><Relationship Id="rId65" Type="http://schemas.openxmlformats.org/officeDocument/2006/relationships/hyperlink" Target="https://resh.edu.ru/subject/lesson/6421/start/299577/" TargetMode="External"/><Relationship Id="rId66" Type="http://schemas.openxmlformats.org/officeDocument/2006/relationships/hyperlink" Target="https://resh.edu.ru/subject/1esson/6253/start/179147/" TargetMode="External"/><Relationship Id="rId67" Type="http://schemas.openxmlformats.org/officeDocument/2006/relationships/hyperlink" Target="https://infourok.ru/konspekt-uroka-i-prezentaciya-slova-oboznachayushie-dejstviya-predmetov-1-kl-4456968.html" TargetMode="External"/><Relationship Id="rId68" Type="http://schemas.openxmlformats.org/officeDocument/2006/relationships/hyperlink" Target="https://resh.edu.ru/subject/lesson/6246/start/188880/" TargetMode="External"/><Relationship Id="rId69" Type="http://schemas.openxmlformats.org/officeDocument/2006/relationships/hyperlink" Target="https://resh.edu.ru/subject/1esson/3666/start/179103%20/" TargetMode="External"/><Relationship Id="rId70" Type="http://schemas.openxmlformats.org/officeDocument/2006/relationships/hyperlink" Target="https://resh.edu.ru/subject/1esson/3615/start/213654/" TargetMode="External"/><Relationship Id="rId71" Type="http://schemas.openxmlformats.org/officeDocument/2006/relationships/hyperlink" Target="https://resh.edu.ru/subject/1esson/6244/start/89985/" TargetMode="External"/><Relationship Id="rId72" Type="http://schemas.openxmlformats.org/officeDocument/2006/relationships/hyperlink" Target="https://resh.edu.ru/subject/lesson/3625/sta&#1055;/213676/" TargetMode="External"/><Relationship Id="rId73" Type="http://schemas.openxmlformats.org/officeDocument/2006/relationships/hyperlink" Target="https://resh.edu.ru/subject/lesson/6418/start/284889/" TargetMode="External"/><Relationship Id="rId74" Type="http://schemas.openxmlformats.org/officeDocument/2006/relationships/hyperlink" Target="https://resh.edu.ru/subject/1esson/6245/start/179326/" TargetMode="External"/><Relationship Id="rId75" Type="http://schemas.openxmlformats.org/officeDocument/2006/relationships/hyperlink" Target="https://resh.edu.ru/subject/lesson/6251/start/285275/" TargetMode="External"/><Relationship Id="rId76" Type="http://schemas.openxmlformats.org/officeDocument/2006/relationships/hyperlink" Target="https://resh.edu.ru/subject/lesson/3722/stan/285249/" TargetMode="External"/><Relationship Id="rId77" Type="http://schemas.openxmlformats.org/officeDocument/2006/relationships/hyperlink" Target="https://resh.edu.ru/subject/1esson/6427/start/179598/" TargetMode="External"/><Relationship Id="rId78" Type="http://schemas.openxmlformats.org/officeDocument/2006/relationships/hyperlink" Target="https://resh.edu.ru/subject/lesson/3722/stan/285249/" TargetMode="External"/><Relationship Id="rId79" Type="http://schemas.openxmlformats.org/officeDocument/2006/relationships/hyperlink" Target="https://resh.edu.ru/subject/lesson/6249/start/189233/" TargetMode="External"/><Relationship Id="rId80" Type="http://schemas.openxmlformats.org/officeDocument/2006/relationships/hyperlink" Target="https://resh.edu.ru/subject/lesson/6414/start/188736/" TargetMode="External"/><Relationship Id="rId81" Type="http://schemas.openxmlformats.org/officeDocument/2006/relationships/hyperlink" Target="https://resh.edu.ru/subject/1esson/3732/start/179643/" TargetMode="External"/><Relationship Id="rId82" Type="http://schemas.openxmlformats.org/officeDocument/2006/relationships/hyperlink" Target="https://resh.edu.ru/subject/1esson/3742/start/179531/" TargetMode="External"/><Relationship Id="rId83" Type="http://schemas.openxmlformats.org/officeDocument/2006/relationships/hyperlink" Target="https://resh.edu.ru/subject/1esson/6254/start/290511/" TargetMode="External"/><Relationship Id="rId84" Type="http://schemas.openxmlformats.org/officeDocument/2006/relationships/hyperlink" Target="https://resh.edu.ru/subject/1esson/3581/start/179687/" TargetMode="External"/><Relationship Id="rId85" Type="http://schemas.openxmlformats.org/officeDocument/2006/relationships/hyperlink" Target="https://resh.edu.ru/subject/1esson/6420/sta&#1055;/179511/" TargetMode="External"/><Relationship Id="rId86" Type="http://schemas.openxmlformats.org/officeDocument/2006/relationships/hyperlink" Target="https://resh.edu.ru/subject/1esson/6257/sta&#1055;/213593/" TargetMode="External"/><Relationship Id="rId87" Type="http://schemas.openxmlformats.org/officeDocument/2006/relationships/hyperlink" Target="https://resh.edu.ru/subject/lesson/6422/start/179554/" TargetMode="External"/><Relationship Id="rId88" Type="http://schemas.openxmlformats.org/officeDocument/2006/relationships/hyperlink" Target="https://resh.edu.ru/subject/1esson/3691/start/213613/" TargetMode="External"/><Relationship Id="rId89" Type="http://schemas.openxmlformats.org/officeDocument/2006/relationships/hyperlink" Target="https://resh.edu.ru/subject/1esson/6258/start/179306/" TargetMode="External"/><Relationship Id="rId90" Type="http://schemas.openxmlformats.org/officeDocument/2006/relationships/hyperlink" Target="https://resh.edu.ru/subject/1esson/6417/start/213634/" TargetMode="External"/><Relationship Id="rId91" Type="http://schemas.openxmlformats.org/officeDocument/2006/relationships/hyperlink" Target="https://resh.edu.ru/subject/1esson/6259/start/164075/" TargetMode="External"/><Relationship Id="rId92" Type="http://schemas.openxmlformats.org/officeDocument/2006/relationships/hyperlink" Target="https://resh.edu.ru/subject/lesson/6255/stan/219925/" TargetMode="External"/><Relationship Id="rId93" Type="http://schemas.openxmlformats.org/officeDocument/2006/relationships/hyperlink" Target="https://infourok.ru/prezentaciya-po-russkomu-yaziku-na-te&#1096;u-si&#1064;aciya-obscheniya-ce1i-v-obschenii-2919316.html" TargetMode="External"/><Relationship Id="rId94" Type="http://schemas.openxmlformats.org/officeDocument/2006/relationships/hyperlink" Target="https://resh.edu.ru/subject/13/2/?ysclid=llzk5ejhuk236732282" TargetMode="External"/><Relationship Id="rId95" Type="http://schemas.openxmlformats.org/officeDocument/2006/relationships/hyperlink" Target="https://uchi.ru/catalog/rus/2-klass/grade-109" TargetMode="External"/><Relationship Id="rId96" Type="http://schemas.openxmlformats.org/officeDocument/2006/relationships/hyperlink" Target="https://www.yaklass.ru/p/russky-yazik/2-klass?ysclid=llzk0y5hjf937594701" TargetMode="External"/><Relationship Id="rId97" Type="http://schemas.openxmlformats.org/officeDocument/2006/relationships/hyperlink" Target="https://resh.edu.ru/subject/13/2/?ysclid=llzk5ejhuk236732282" TargetMode="External"/><Relationship Id="rId98" Type="http://schemas.openxmlformats.org/officeDocument/2006/relationships/hyperlink" Target="https://uchi.ru/catalog/rus/2-klass/grade-109" TargetMode="External"/><Relationship Id="rId99" Type="http://schemas.openxmlformats.org/officeDocument/2006/relationships/hyperlink" Target="https://www.yaklass.ru/p/russky-yazik/2-klass?ysclid=llzk0y5hjf937594701" TargetMode="External"/><Relationship Id="rId100" Type="http://schemas.openxmlformats.org/officeDocument/2006/relationships/hyperlink" Target="https://resh.edu.ru/subject/13/2/?ysclid=llzk5ejhuk236732282" TargetMode="External"/><Relationship Id="rId101" Type="http://schemas.openxmlformats.org/officeDocument/2006/relationships/hyperlink" Target="https://uchi.ru/catalog/rus/2-klass/grade-109" TargetMode="External"/><Relationship Id="rId102" Type="http://schemas.openxmlformats.org/officeDocument/2006/relationships/hyperlink" Target="https://www.yaklass.ru/p/russky-yazik/2-klass?ysclid=llzk0y5hjf937594701" TargetMode="External"/><Relationship Id="rId103" Type="http://schemas.openxmlformats.org/officeDocument/2006/relationships/hyperlink" Target="https://resh.edu.ru/subject/13/2/?ysclid=llzk5ejhuk236732282" TargetMode="External"/><Relationship Id="rId104" Type="http://schemas.openxmlformats.org/officeDocument/2006/relationships/hyperlink" Target="https://uchi.ru/catalog/rus/2-klass/grade-109" TargetMode="External"/><Relationship Id="rId105" Type="http://schemas.openxmlformats.org/officeDocument/2006/relationships/hyperlink" Target="https://resh.edu.ru/subject/13/2/?ysclid=llzk5ejhuk236732282" TargetMode="External"/><Relationship Id="rId106" Type="http://schemas.openxmlformats.org/officeDocument/2006/relationships/hyperlink" Target="https://uchi.ru/catalog/rus/2-klass/grade-109" TargetMode="External"/><Relationship Id="rId107" Type="http://schemas.openxmlformats.org/officeDocument/2006/relationships/hyperlink" Target="https://www.yaklass.ru/p/russky-yazik/2-klass?ysclid=llzk0y5hjf937594701" TargetMode="External"/><Relationship Id="rId108" Type="http://schemas.openxmlformats.org/officeDocument/2006/relationships/hyperlink" Target="https://resh.edu.ru/subject/13/2/?ysclid=llzk5ejhuk236732282" TargetMode="External"/><Relationship Id="rId109" Type="http://schemas.openxmlformats.org/officeDocument/2006/relationships/hyperlink" Target="https://uchi.ru/catalog/rus/2-klass/grade-109" TargetMode="External"/><Relationship Id="rId110" Type="http://schemas.openxmlformats.org/officeDocument/2006/relationships/hyperlink" Target="https://www.yaklass.ru/p/russky-yazik/2-klass?ysclid=llzk0y5hjf937594701" TargetMode="External"/><Relationship Id="rId111" Type="http://schemas.openxmlformats.org/officeDocument/2006/relationships/hyperlink" Target="https://resh.edu.ru/subject/13/2/?ysclid=llzk5ejhuk236732282" TargetMode="External"/><Relationship Id="rId112" Type="http://schemas.openxmlformats.org/officeDocument/2006/relationships/hyperlink" Target="https://uchi.ru/catalog/rus/2-klass/grade-109" TargetMode="External"/><Relationship Id="rId113" Type="http://schemas.openxmlformats.org/officeDocument/2006/relationships/hyperlink" Target="https://www.yaklass.ru/p/russky-yazik/2-klass?ysclid=llzk0y5hjf937594701" TargetMode="External"/><Relationship Id="rId114" Type="http://schemas.openxmlformats.org/officeDocument/2006/relationships/hyperlink" Target="https://resh.edu.ru/subject/13/2/?ysclid=llzk5ejhuk236732282" TargetMode="External"/><Relationship Id="rId115" Type="http://schemas.openxmlformats.org/officeDocument/2006/relationships/hyperlink" Target="https://uchi.ru/catalog/rus/2-klass/grade-109" TargetMode="External"/><Relationship Id="rId116" Type="http://schemas.openxmlformats.org/officeDocument/2006/relationships/hyperlink" Target="https://www.yaklass.ru/p/russky-yazik/2-klass?ysclid=llzk0y5hjf937594701" TargetMode="External"/><Relationship Id="rId117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33" Type="http://schemas.openxmlformats.org/officeDocument/2006/relationships/hyperlink" Target="https://resh.edu.ru/subject/13/2/?ysclid=llzk5ejhuk236732282" TargetMode="External"/><Relationship Id="rId134" Type="http://schemas.openxmlformats.org/officeDocument/2006/relationships/hyperlink" Target="https://uchi.ru/catalog/rus/2-klass/grade-109" TargetMode="External"/><Relationship Id="rId135" Type="http://schemas.openxmlformats.org/officeDocument/2006/relationships/hyperlink" Target="https://www.yaklass.ru/p/russky-yazik/2-klass?ysclid=llzk0y5hjf937594701" TargetMode="External"/><Relationship Id="rId136" Type="http://schemas.openxmlformats.org/officeDocument/2006/relationships/hyperlink" Target="http://www.mon.gov.ru" TargetMode="External"/><Relationship Id="rId137" Type="http://schemas.openxmlformats.org/officeDocument/2006/relationships/hyperlink" Target="http://www.ed.gov.ru" TargetMode="External"/><Relationship Id="rId138" Type="http://schemas.openxmlformats.org/officeDocument/2006/relationships/hyperlink" Target="http://www.edu.ru" TargetMode="External"/><Relationship Id="rId139" Type="http://schemas.openxmlformats.org/officeDocument/2006/relationships/hyperlink" Target="http://www.school.edu.ru" TargetMode="External"/><Relationship Id="rId140" Type="http://schemas.openxmlformats.org/officeDocument/2006/relationships/hyperlink" Target="http://www.ndce.edu.ru" TargetMode="External"/><Relationship Id="rId141" Type="http://schemas.openxmlformats.org/officeDocument/2006/relationships/hyperlink" Target="http://www.portalschool.ru" TargetMode="External"/><Relationship Id="rId142" Type="http://schemas.openxmlformats.org/officeDocument/2006/relationships/hyperlink" Target="http://www.ict.edu.ru" TargetMode="External"/><Relationship Id="rId143" Type="http://schemas.openxmlformats.org/officeDocument/2006/relationships/hyperlink" Target="http://www.opennet.edu.ru" TargetMode="External"/><Relationship Id="rId144" Type="http://schemas.openxmlformats.org/officeDocument/2006/relationships/hyperlink" Target="http://1-4.prosv.ru" TargetMode="External"/><Relationship Id="rId145" Type="http://schemas.openxmlformats.org/officeDocument/2006/relationships/hyperlink" Target="http://www.math.1september.ru" TargetMode="External"/><Relationship Id="rId146" Type="http://schemas.openxmlformats.org/officeDocument/2006/relationships/hyperlink" Target="http://nsportal.ru" TargetMode="External"/><Relationship Id="rId147" Type="http://schemas.openxmlformats.org/officeDocument/2006/relationships/hyperlink" Target="http://www.rus.1september.ru" TargetMode="External"/><Relationship Id="rId148" Type="http://schemas.openxmlformats.org/officeDocument/2006/relationships/hyperlink" Target="http://www.art.september.ru" TargetMode="External"/><Relationship Id="rId149" Type="http://schemas.openxmlformats.org/officeDocument/2006/relationships/hyperlink" Target="http://www.musik.edu.ru" TargetMode="External"/><Relationship Id="rId150" Type="http://schemas.openxmlformats.org/officeDocument/2006/relationships/hyperlink" Target="http://www.nachalk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67FA-B166-46CF-8466-83FBC48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Маковкина Елена</cp:lastModifiedBy>
  <cp:revision>14</cp:revision>
  <dcterms:created xsi:type="dcterms:W3CDTF">2025-08-09T18:01:00Z</dcterms:created>
  <dcterms:modified xsi:type="dcterms:W3CDTF">2025-09-15T04:39:57Z</dcterms:modified>
</cp:coreProperties>
</file>