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spacing w:before="0" w:beforeAutospacing="0" w:after="0" w:afterAutospacing="0" w:line="360" w:lineRule="auto"/>
        <w:widowControl w:val="off"/>
      </w:pPr>
      <w:r>
        <w:rPr>
          <w:color w:val="000000"/>
          <w:sz w:val="28"/>
          <w:szCs w:val="28"/>
        </w:rPr>
        <w:t xml:space="preserve">Муниципальное автономное общеобразовательное учреждение</w:t>
      </w:r>
      <w:r/>
    </w:p>
    <w:p>
      <w:pPr>
        <w:pStyle w:val="636"/>
        <w:jc w:val="both"/>
        <w:spacing w:before="0" w:beforeAutospacing="0" w:after="0" w:afterAutospacing="0" w:line="360" w:lineRule="auto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 «Средняя общеобразовательная школа № 51»</w:t>
      </w:r>
      <w:r/>
    </w:p>
    <w:p>
      <w:pPr>
        <w:pStyle w:val="636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jc w:val="both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    УТВЕРЖДЕНО:</w:t>
      </w:r>
      <w:r/>
    </w:p>
    <w:p>
      <w:pPr>
        <w:pStyle w:val="636"/>
        <w:jc w:val="both"/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приказом директора </w:t>
      </w:r>
      <w:r/>
    </w:p>
    <w:p>
      <w:pPr>
        <w:pStyle w:val="636"/>
        <w:jc w:val="both"/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Средней школы № 51</w:t>
      </w:r>
      <w:r/>
    </w:p>
    <w:p>
      <w:pPr>
        <w:pStyle w:val="636"/>
        <w:ind w:left="4190"/>
        <w:jc w:val="both"/>
        <w:spacing w:before="0" w:beforeAutospacing="0" w:after="0" w:afterAutospacing="0"/>
        <w:widowControl w:val="off"/>
      </w:pPr>
      <w:r>
        <w:rPr>
          <w:color w:val="000000"/>
        </w:rPr>
        <w:t xml:space="preserve">                                               №201 от25.08.2025 г.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jc w:val="center"/>
        <w:spacing w:before="0" w:beforeAutospacing="0" w:after="0" w:afterAutospacing="0"/>
        <w:widowControl w:val="off"/>
      </w:pPr>
      <w:r>
        <w:rPr>
          <w:b/>
          <w:bCs/>
          <w:color w:val="000000"/>
          <w:sz w:val="40"/>
          <w:szCs w:val="40"/>
        </w:rPr>
        <w:t xml:space="preserve">РАБОЧАЯ ПРОГРАММА</w:t>
      </w:r>
      <w:r/>
    </w:p>
    <w:p>
      <w:pPr>
        <w:pStyle w:val="636"/>
        <w:jc w:val="center"/>
        <w:spacing w:before="0" w:beforeAutospacing="0" w:after="0" w:afterAutospacing="0"/>
        <w:widowControl w:val="off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учебного предмета</w:t>
      </w:r>
      <w:r>
        <w:rPr>
          <w:b/>
          <w:bCs/>
        </w:rPr>
        <w:t xml:space="preserve"> </w:t>
      </w:r>
      <w:r>
        <w:rPr>
          <w:b/>
          <w:bCs/>
          <w:color w:val="000000"/>
          <w:sz w:val="28"/>
          <w:szCs w:val="28"/>
        </w:rPr>
        <w:t xml:space="preserve">«Труд(технология)»</w:t>
      </w:r>
      <w:r>
        <w:rPr>
          <w:b/>
          <w:bCs/>
          <w:sz w:val="28"/>
          <w:szCs w:val="28"/>
        </w:rPr>
      </w:r>
    </w:p>
    <w:p>
      <w:pPr>
        <w:pStyle w:val="636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ля 4 класса начального </w:t>
      </w:r>
      <w:r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</w:r>
    </w:p>
    <w:p>
      <w:pPr>
        <w:pStyle w:val="636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</w:r>
    </w:p>
    <w:p>
      <w:pPr>
        <w:pStyle w:val="636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36"/>
        <w:ind w:left="4190"/>
        <w:spacing w:before="0" w:beforeAutospacing="0" w:after="0" w:afterAutospacing="0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           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jc w:val="right"/>
        <w:spacing w:before="0" w:beforeAutospacing="0" w:after="160" w:afterAutospacing="0"/>
      </w:pPr>
      <w:r>
        <w:t xml:space="preserve"> Составитель: </w:t>
      </w:r>
      <w:r/>
    </w:p>
    <w:p>
      <w:pPr>
        <w:pStyle w:val="636"/>
        <w:jc w:val="right"/>
        <w:spacing w:before="0" w:beforeAutospacing="0" w:after="160" w:afterAutospacing="0"/>
      </w:pPr>
      <w:r>
        <w:t xml:space="preserve">Сарапулова Э.А. учитель начальных классов.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jc w:val="center"/>
        <w:spacing w:before="0" w:beforeAutospacing="0" w:after="160" w:afterAutospacing="0"/>
      </w:pPr>
      <w:r>
        <w:t xml:space="preserve">г. Каменск-Уральский, 2025</w:t>
      </w:r>
      <w:r/>
    </w:p>
    <w:p>
      <w:pPr>
        <w:pStyle w:val="636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36"/>
        <w:ind w:left="4190"/>
        <w:spacing w:before="0" w:beforeAutospacing="0" w:after="0" w:afterAutospacing="0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           </w:t>
      </w:r>
      <w:r/>
    </w:p>
    <w:p>
      <w:pPr>
        <w:pStyle w:val="636"/>
        <w:ind w:left="4190"/>
        <w:jc w:val="right"/>
        <w:spacing w:before="0" w:beforeAutospacing="0" w:after="0" w:afterAutospacing="0"/>
        <w:widowControl w:val="off"/>
      </w:pPr>
      <w:r/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ind w:left="720"/>
        <w:jc w:val="center"/>
        <w:spacing w:before="0" w:beforeAutospacing="0" w:after="160" w:afterAutospacing="0"/>
      </w:pPr>
      <w:r>
        <w:rPr>
          <w:b/>
          <w:bCs/>
          <w:color w:val="000000"/>
        </w:rPr>
        <w:t xml:space="preserve">СОДЕРЖАНИЕ</w:t>
      </w:r>
      <w:r/>
    </w:p>
    <w:p>
      <w:pPr>
        <w:pStyle w:val="636"/>
        <w:ind w:left="720"/>
        <w:jc w:val="center"/>
        <w:spacing w:before="0" w:beforeAutospacing="0" w:after="160" w:afterAutospacing="0"/>
      </w:pPr>
      <w:r>
        <w:t xml:space="preserve"> </w:t>
      </w:r>
      <w:r/>
    </w:p>
    <w:p>
      <w:pPr>
        <w:pStyle w:val="636"/>
        <w:numPr>
          <w:ilvl w:val="0"/>
          <w:numId w:val="2"/>
        </w:numPr>
        <w:spacing w:before="0" w:beforeAutospacing="0" w:after="120" w:afterAutospacing="0" w:line="360" w:lineRule="auto"/>
      </w:pPr>
      <w:r>
        <w:rPr>
          <w:color w:val="000000"/>
        </w:rPr>
        <w:t xml:space="preserve">Пояснительная записка ……………………………………………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3</w:t>
      </w:r>
      <w:r/>
    </w:p>
    <w:p>
      <w:pPr>
        <w:pStyle w:val="636"/>
        <w:numPr>
          <w:ilvl w:val="0"/>
          <w:numId w:val="2"/>
        </w:numPr>
        <w:spacing w:before="0" w:beforeAutospacing="0" w:after="120" w:afterAutospacing="0" w:line="360" w:lineRule="auto"/>
      </w:pPr>
      <w:r>
        <w:rPr>
          <w:color w:val="000000"/>
        </w:rPr>
        <w:t xml:space="preserve">Планируемые результаты освоения учебного предмета………………5</w:t>
      </w:r>
      <w:r/>
    </w:p>
    <w:p>
      <w:pPr>
        <w:pStyle w:val="636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color w:val="000000"/>
        </w:rPr>
        <w:t xml:space="preserve"> </w:t>
      </w:r>
      <w:r>
        <w:rPr>
          <w:color w:val="000000"/>
        </w:rPr>
        <w:t xml:space="preserve">Содержание учебного предмета…</w:t>
      </w:r>
      <w:r>
        <w:rPr>
          <w:color w:val="000000"/>
        </w:rPr>
        <w:t xml:space="preserve">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……..……………………...</w:t>
      </w:r>
      <w:r>
        <w:rPr>
          <w:color w:val="000000"/>
        </w:rPr>
        <w:t xml:space="preserve">8</w:t>
      </w:r>
      <w:r/>
    </w:p>
    <w:p>
      <w:pPr>
        <w:pStyle w:val="636"/>
        <w:ind w:left="720"/>
        <w:spacing w:before="0" w:beforeAutospacing="0" w:after="0" w:afterAutospacing="0" w:line="360" w:lineRule="auto"/>
      </w:pPr>
      <w:r>
        <w:rPr>
          <w:color w:val="000000"/>
        </w:rPr>
        <w:t xml:space="preserve">    </w:t>
      </w:r>
      <w:r>
        <w:rPr>
          <w:color w:val="000000"/>
        </w:rPr>
        <w:t xml:space="preserve">3.1. </w:t>
      </w:r>
      <w:r>
        <w:rPr>
          <w:color w:val="000000"/>
        </w:rPr>
        <w:t xml:space="preserve">Содержание учебного предмета «</w:t>
      </w:r>
      <w:r>
        <w:rPr>
          <w:color w:val="000000"/>
        </w:rPr>
        <w:t xml:space="preserve">Труд(</w:t>
      </w:r>
      <w:r>
        <w:rPr>
          <w:color w:val="000000"/>
        </w:rPr>
        <w:t xml:space="preserve">технология»…………...</w:t>
      </w:r>
      <w:r>
        <w:rPr>
          <w:color w:val="000000"/>
          <w:shd w:val="clear" w:color="auto" w:fill="ffffff"/>
        </w:rPr>
        <w:t xml:space="preserve">..1</w:t>
      </w:r>
      <w:r>
        <w:rPr>
          <w:color w:val="000000"/>
          <w:shd w:val="clear" w:color="auto" w:fill="ffffff"/>
        </w:rPr>
        <w:t xml:space="preserve">0</w:t>
      </w:r>
      <w:r/>
    </w:p>
    <w:p>
      <w:pPr>
        <w:pStyle w:val="636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      </w:t>
      </w:r>
      <w:r>
        <w:rPr>
          <w:color w:val="000000"/>
        </w:rPr>
        <w:t xml:space="preserve">    4.    </w:t>
      </w:r>
      <w:r>
        <w:rPr>
          <w:color w:val="000000"/>
        </w:rPr>
        <w:t xml:space="preserve">Тематическое планирование…………………………………………</w:t>
      </w:r>
      <w:r>
        <w:rPr>
          <w:color w:val="000000"/>
        </w:rPr>
        <w:t xml:space="preserve">...1</w:t>
      </w:r>
      <w:r>
        <w:rPr>
          <w:color w:val="000000"/>
        </w:rPr>
        <w:t xml:space="preserve">4</w:t>
      </w:r>
      <w:r>
        <w:rPr>
          <w:color w:val="000000"/>
        </w:rPr>
      </w:r>
    </w:p>
    <w:p>
      <w:pPr>
        <w:pStyle w:val="636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        5.    Учебно-методический материал…………………………………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17</w:t>
      </w:r>
      <w:r>
        <w:rPr>
          <w:color w:val="000000"/>
        </w:rPr>
      </w:r>
    </w:p>
    <w:p>
      <w:pPr>
        <w:pStyle w:val="636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ind w:left="927"/>
        <w:spacing w:before="0" w:beforeAutospacing="0" w:after="0" w:afterAutospacing="0" w:line="360" w:lineRule="auto"/>
      </w:pPr>
      <w:r/>
      <w:r/>
    </w:p>
    <w:p>
      <w:pPr>
        <w:pStyle w:val="636"/>
        <w:spacing w:before="0" w:beforeAutospacing="0" w:after="0" w:afterAutospacing="0" w:line="360" w:lineRule="auto"/>
      </w:pPr>
      <w:r/>
      <w:r/>
    </w:p>
    <w:p>
      <w:pPr>
        <w:pStyle w:val="636"/>
        <w:ind w:left="1080"/>
        <w:jc w:val="center"/>
        <w:spacing w:before="0" w:beforeAutospacing="0" w:after="160" w:afterAutospacing="0"/>
      </w:pPr>
      <w:r>
        <w:t xml:space="preserve"> </w:t>
      </w:r>
      <w:r/>
    </w:p>
    <w:p>
      <w:pPr>
        <w:pStyle w:val="636"/>
        <w:ind w:left="1080"/>
        <w:jc w:val="center"/>
        <w:spacing w:before="0" w:beforeAutospacing="0" w:after="160" w:afterAutospacing="0"/>
      </w:pPr>
      <w:r>
        <w:rPr>
          <w:b/>
          <w:bCs/>
          <w:color w:val="000000"/>
        </w:rPr>
        <w:t xml:space="preserve">1.ПОЯСНИТЕЛЬНАЯ ЗАПИСКА.</w:t>
      </w:r>
      <w:r/>
    </w:p>
    <w:p>
      <w:pPr>
        <w:pStyle w:val="636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Рабочая программа по учебному предмету «</w:t>
      </w:r>
      <w:r>
        <w:rPr>
          <w:color w:val="000000"/>
        </w:rPr>
        <w:t xml:space="preserve">Труд (те</w:t>
      </w:r>
      <w:r>
        <w:rPr>
          <w:color w:val="000000"/>
        </w:rPr>
        <w:t xml:space="preserve">хнология</w:t>
      </w:r>
      <w:r>
        <w:rPr>
          <w:color w:val="000000"/>
        </w:rPr>
        <w:t xml:space="preserve">)</w:t>
      </w:r>
      <w:r>
        <w:rPr>
          <w:color w:val="000000"/>
        </w:rPr>
        <w:t xml:space="preserve">» соста</w:t>
      </w:r>
      <w:r>
        <w:rPr>
          <w:color w:val="000000"/>
        </w:rPr>
        <w:t xml:space="preserve">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hyperlink r:id="rId9" w:tooltip="https://clck.ru/33NMkR" w:history="1">
        <w:r>
          <w:rPr>
            <w:rStyle w:val="637"/>
            <w:color w:val="0563c1"/>
          </w:rPr>
          <w:t xml:space="preserve">https://clck.ru/33NMkR</w:t>
        </w:r>
      </w:hyperlink>
      <w:r>
        <w:rPr>
          <w:color w:val="000000"/>
        </w:rPr>
        <w:t xml:space="preserve">. </w:t>
      </w:r>
      <w:r/>
    </w:p>
    <w:p>
      <w:pPr>
        <w:pStyle w:val="636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    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b/>
          <w:bCs/>
          <w:color w:val="000000"/>
        </w:rPr>
        <w:t xml:space="preserve">Основная цель </w:t>
      </w:r>
      <w:r>
        <w:rPr>
          <w:color w:val="000000"/>
        </w:rPr>
        <w:t xml:space="preserve">изучения учебного предмета </w:t>
      </w:r>
      <w:r>
        <w:rPr>
          <w:color w:val="000000"/>
        </w:rPr>
        <w:t xml:space="preserve">«Труд (технология)» </w:t>
      </w:r>
      <w:r>
        <w:rPr>
          <w:color w:val="000000"/>
        </w:rPr>
        <w:t xml:space="preserve">заключается во всестороннем развитии личности обучающегося младшего возраста с интеллектуальными нарушениями в процессе формирования у него трудовой культуры и подготовки его к последующему профильному обучению в старших классах. </w:t>
      </w:r>
      <w:r/>
    </w:p>
    <w:p>
      <w:pPr>
        <w:pStyle w:val="636"/>
        <w:ind w:firstLine="284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Достижение поставленной цели при разработке и реализации рабочей программы по учебному предмету </w:t>
      </w:r>
      <w:r>
        <w:rPr>
          <w:color w:val="000000"/>
        </w:rPr>
        <w:t xml:space="preserve">«Труд (технология)» </w:t>
      </w:r>
      <w:r>
        <w:rPr>
          <w:color w:val="000000"/>
        </w:rPr>
        <w:t xml:space="preserve">в </w:t>
      </w:r>
      <w:r>
        <w:rPr>
          <w:color w:val="000000"/>
        </w:rPr>
        <w:t xml:space="preserve">четвертом</w:t>
      </w:r>
      <w:r>
        <w:rPr>
          <w:color w:val="000000"/>
        </w:rPr>
        <w:t xml:space="preserve"> классе предусматривает решение следующих </w:t>
      </w:r>
      <w:r>
        <w:rPr>
          <w:b/>
          <w:bCs/>
          <w:color w:val="000000"/>
        </w:rPr>
        <w:t xml:space="preserve">основных учебно-воспитательных и коррекционных задач</w:t>
      </w:r>
      <w:r>
        <w:rPr>
          <w:color w:val="000000"/>
        </w:rPr>
        <w:t xml:space="preserve">: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формирование культуры труда (</w:t>
      </w:r>
      <w:r>
        <w:rPr>
          <w:color w:val="000000"/>
          <w:shd w:val="clear" w:color="auto" w:fill="ffffff"/>
        </w:rPr>
        <w:t xml:space="preserve">организация трудовой деятельности, соблюдение техники безопасности, организация рабочего места, качество изготовляемого изделия и, самое главное отношение к труду);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  <w:shd w:val="clear" w:color="auto" w:fill="ffffff"/>
        </w:rPr>
        <w:t xml:space="preserve">- закрепление и расширение знаний о поделочных материалах (бумаге, картоне, нитках, ткни, природных материалах), применяемых на уроках ручного труда в третьем классе; 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ознакомление с более широким спектром новых поделочных материалов (проволокой, металлом, древесиной и др.), их свойствами, технологиями обработки;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обучение трудовым действиям с новыми поделочными материалами (проволокой, металлом, древесиной и др.), 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закрепление и совершенствование двигательных трудовых приемов при работе колющими, режущими и измерительными инструментами;  </w:t>
      </w:r>
      <w:r/>
    </w:p>
    <w:p>
      <w:pPr>
        <w:pStyle w:val="636"/>
        <w:spacing w:before="0" w:beforeAutospacing="0" w:after="0" w:afterAutospacing="0" w:line="360" w:lineRule="auto"/>
      </w:pPr>
      <w:r>
        <w:rPr>
          <w:color w:val="000000"/>
        </w:rPr>
        <w:t xml:space="preserve">- выработка устойчивости и качества </w:t>
      </w:r>
      <w:r>
        <w:rPr>
          <w:color w:val="000000"/>
        </w:rPr>
        <w:t xml:space="preserve">общетрудовых</w:t>
      </w:r>
      <w:r>
        <w:rPr>
          <w:color w:val="000000"/>
        </w:rPr>
        <w:t xml:space="preserve"> умений и навыков, полученных школьниками ранее (целеполагание, планирование, контроль и оценка действий и результатов деятельности в соответствии с поставленной целью);</w:t>
      </w:r>
      <w:r/>
    </w:p>
    <w:p>
      <w:pPr>
        <w:pStyle w:val="636"/>
        <w:ind w:right="-1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формирование представлений о видах труда близких к деятельности столяра, переплетчика, слесаря, швеи и др. (усиление профессиональной ориентации);</w:t>
      </w:r>
      <w:r/>
    </w:p>
    <w:p>
      <w:pPr>
        <w:pStyle w:val="636"/>
        <w:ind w:right="-1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осуществление нравственного, эстетического, экологического воспитания на уроках ручного труда;</w:t>
      </w:r>
      <w:r/>
    </w:p>
    <w:p>
      <w:pPr>
        <w:pStyle w:val="636"/>
        <w:ind w:right="-1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коррекция недостатков мыслительной и речевой деятельности, повышение познавательной активности, компенсация недоразвития эмоционально-волевой сферы и коррекция недоразвития мелкой моторики.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pStyle w:val="636"/>
        <w:spacing w:before="0" w:beforeAutospacing="0" w:after="160" w:afterAutospacing="0"/>
      </w:pPr>
      <w:r>
        <w:t xml:space="preserve"> 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ОСВОЕНИЯ УЧЕБНОГО ПРЕДМЕТА.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способности к познавательной деятельности обучающихся с интеллектуальными нарушениями (умственной отсталостью) сугубо индивидуальны, приведённые ниже требования по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учебных умений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которые могут быть применимы не ко всем учащимся, но являются ориентиром, к которому следует стремиться.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</w:t>
      </w:r>
      <w:r>
        <w:rPr>
          <w:rFonts w:ascii="Times New Roman" w:hAnsi="Times New Roman" w:cs="Times New Roman"/>
          <w:sz w:val="24"/>
          <w:szCs w:val="24"/>
        </w:rPr>
        <w:t xml:space="preserve">предмета  являются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умения и качества: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овладение начальными навыками адаптации в трудовой деятельности;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и освоение социальной роли обучающегося, развитие мотивов учебной деятельности и формирование личностного смысла учения на уроках ручного труда;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 на уроках ручного труда;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эстетических потребностей, ценностей и чувств средствами трудового обучения и воспитания;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трудового обучения и воспитания;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 в трудовой деятельности;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связаны с овладением обучающимися содержанием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Предметные результаты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изучения </w:t>
      </w:r>
      <w:r>
        <w:rPr>
          <w:sz w:val="24"/>
          <w:szCs w:val="24"/>
        </w:rPr>
        <w:t xml:space="preserve">курса </w:t>
      </w:r>
      <w:r>
        <w:rPr>
          <w:color w:val="000000"/>
          <w:sz w:val="24"/>
          <w:szCs w:val="20"/>
        </w:rPr>
        <w:t xml:space="preserve">«Труд (технология)</w:t>
      </w:r>
      <w:r>
        <w:rPr>
          <w:color w:val="000000"/>
        </w:rPr>
        <w:t xml:space="preserve">» </w:t>
      </w:r>
      <w:r>
        <w:rPr>
          <w:sz w:val="24"/>
          <w:szCs w:val="24"/>
        </w:rPr>
        <w:t xml:space="preserve">могут</w:t>
      </w:r>
      <w:r>
        <w:rPr>
          <w:sz w:val="24"/>
          <w:szCs w:val="24"/>
        </w:rPr>
        <w:t xml:space="preserve"> быть минимальными и достаточными.</w:t>
      </w:r>
      <w:r>
        <w:rPr>
          <w:sz w:val="24"/>
          <w:szCs w:val="24"/>
        </w:rPr>
      </w:r>
    </w:p>
    <w:p>
      <w:pPr>
        <w:pStyle w:val="635"/>
        <w:spacing w:before="0" w:beforeAutospacing="0" w:after="223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</w:r>
    </w:p>
    <w:p>
      <w:pPr>
        <w:pStyle w:val="635"/>
        <w:spacing w:before="0" w:beforeAutospacing="0" w:after="223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</w:r>
    </w:p>
    <w:p>
      <w:pPr>
        <w:pStyle w:val="635"/>
        <w:spacing w:before="0" w:beforeAutospacing="0" w:after="223" w:afterAutospacing="0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Минимальный уровень:</w:t>
      </w:r>
      <w:r>
        <w:rPr>
          <w:b/>
          <w:bCs/>
          <w:i/>
          <w:iCs/>
        </w:rPr>
      </w:r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видов трудовых работ;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названий и некоторых свойств поделочных материалов, используемых на уроках ручного труда, знание и соблюдение правил их хранения, санитарно- гигиенических требований при работе с ними;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пользование доступными технологическими (инструкционными) картами;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составление стандартного плана работы по пунктам;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владение некоторыми технологическими приемами ручной обработки материалов;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r>
        <w:rPr>
          <w:color w:val="000000"/>
        </w:rPr>
        <w:t xml:space="preserve">металлоконструктора</w:t>
      </w:r>
      <w:r>
        <w:rPr>
          <w:color w:val="000000"/>
        </w:rPr>
        <w:t xml:space="preserve">);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выполнение несложного ремонта одежды.</w:t>
      </w:r>
      <w:r/>
    </w:p>
    <w:p>
      <w:pPr>
        <w:pStyle w:val="636"/>
        <w:spacing w:before="0" w:beforeAutospacing="0" w:after="223" w:afterAutospacing="0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Достаточный уровень:</w:t>
      </w:r>
      <w:r>
        <w:rPr>
          <w:b/>
          <w:bCs/>
          <w:i/>
          <w:iCs/>
        </w:rPr>
      </w:r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правил рациональной организации труда, включающих упорядоченность действий и самодисциплину;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видов художественных ремесел;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нахождение необходимой информации в материалах учебника, рабочей тетради;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осознанный подбор материалов по их физическим, </w:t>
      </w:r>
      <w:r>
        <w:rPr>
          <w:color w:val="000000"/>
        </w:rPr>
        <w:t xml:space="preserve">декоративнохудожественным</w:t>
      </w:r>
      <w:r>
        <w:rPr>
          <w:color w:val="000000"/>
        </w:rPr>
        <w:t xml:space="preserve"> и конструктивным свойствам;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отбор оптимальных и доступных технологических приемов ручной обработки в зависимости от свойств материалов и поставленных целей, экономное расходование материалов;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использование в работе с разнообразной </w:t>
      </w:r>
      <w:r>
        <w:rPr>
          <w:color w:val="000000"/>
        </w:rPr>
        <w:t xml:space="preserve">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осуществление текущего самоконтроля выполняемых практических действий и корректировка хода практической работы;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оценка своих изделий (красиво, некрасиво, аккуратно, похоже на образец);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установление причинно-следственных связей между выполняемыми действиями и их результатами;</w:t>
      </w:r>
      <w:r/>
    </w:p>
    <w:p>
      <w:pPr>
        <w:pStyle w:val="636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выполнение общественных поручений по уборке класса и (или) мастерской после уроков трудового обучения.</w:t>
      </w:r>
      <w:r/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8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numPr>
          <w:ilvl w:val="0"/>
          <w:numId w:val="2"/>
        </w:num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 форм организации учебных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примерной рабочей программы учитывались возрастные и психофизиологические особенности обучающихся, содержание программы отвечает принципам психолого-педагогического процесса и коррекционной направленности обучения и воспитания.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труду является средством активного познания окружающей действительности. Практическая деятельность, будучи весьма конкретной и простой по содержанию, является наиболее понятной и доступной учащимся. Разнообразие видов труда становится </w:t>
      </w:r>
      <w:r>
        <w:rPr>
          <w:rFonts w:ascii="Times New Roman" w:hAnsi="Times New Roman" w:cs="Times New Roman"/>
          <w:sz w:val="24"/>
          <w:szCs w:val="24"/>
        </w:rPr>
        <w:t xml:space="preserve">источником приобретения новых знаний и представлений. Осознание своей причастности к работе, возможность увидеть плоды своего труда способствуют развитию уверенности в себе, повышению заинтересованности в осуществлении трудовой деятельности и самоуважению.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Целью уроков «</w:t>
      </w:r>
      <w:r>
        <w:rPr>
          <w:rFonts w:ascii="Times New Roman" w:hAnsi="Times New Roman" w:cs="Times New Roman"/>
          <w:i/>
          <w:sz w:val="24"/>
          <w:szCs w:val="24"/>
        </w:rPr>
        <w:t xml:space="preserve">Труд(технология)</w:t>
      </w:r>
      <w:r>
        <w:rPr>
          <w:rFonts w:ascii="Times New Roman" w:hAnsi="Times New Roman" w:cs="Times New Roman"/>
          <w:i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и совершенствование практических умений и навыков, необходимых для повседневной жизни.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курс по труду ставит следующие основные задачи: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сообщение элементарных знаний по в</w:t>
      </w:r>
      <w:r>
        <w:rPr>
          <w:rFonts w:ascii="Times New Roman" w:hAnsi="Times New Roman" w:cs="Times New Roman"/>
          <w:sz w:val="24"/>
          <w:szCs w:val="24"/>
        </w:rPr>
        <w:t xml:space="preserve">идам труда. Формирование трудовых навыков, обучение доступным приемам труда, знаний о различных материалах и умения выбирать способы обработки, в зависимости от свойств материалов, развитие элементарной самостоятельности в труде, привитие интереса к труду;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организационных умений: вовремя приходить на занятия по труду, организованно входит</w:t>
      </w:r>
      <w:r>
        <w:rPr>
          <w:rFonts w:ascii="Times New Roman" w:hAnsi="Times New Roman" w:cs="Times New Roman"/>
          <w:sz w:val="24"/>
          <w:szCs w:val="24"/>
        </w:rPr>
        <w:t xml:space="preserve">ь в класс ручного труда,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обогащение представлений об окружающем процессе труда;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воспитание потребностей и готовности работать в коллективе;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умственное воспитание (развитие восприятия, представлений, овладение элементарными действиями с орудиями, приобретения учения планировать и предвидеть результаты работы;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нравственное воспитание, воспитание коллективизма, взаимопомощи, готовности трудиться, умения довести начатое дело до конца, формировать положительного отношения к труду взрослых;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физическое воспитание: физическое развитие, развитие зрительно-двигательной координации мелкой моторики, координированности движений рук, четкость и ловкость рабочих движений, правильность выполнения рабочих приемов, правильную хватку инструментов;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речевое развитие: расширение и обогащение словаря, развитие речевого содержания, полноте и последовательности изложения, грамматическому строю;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эстетическое воспитание: воспитание работать не только быстро, но и правильно, и красиво, понять и почувствовать красоту изделия, красоту материала, особенности его фактуры.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речи пространственной ориентировки, а также недостатков физического развития, особенно мелкой моторики рук.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рабо</w:t>
      </w:r>
      <w:r>
        <w:rPr>
          <w:rFonts w:ascii="Times New Roman" w:hAnsi="Times New Roman" w:cs="Times New Roman"/>
          <w:sz w:val="24"/>
          <w:szCs w:val="24"/>
        </w:rPr>
        <w:t xml:space="preserve">та на уроках должна носить целенаправленный характер, способствовать развитию самостоятельности учащихся при выполнении трудовых задания, подготавливать их к хозяйственно-бытовой деятельности и к ремеслу, который осуществляется на базе школьных мастерских.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труда должны быть тесно связаны с уроками чтения и русского языка, математики, мира природы и человека, изобразительного искусства.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формами и методами обучения явля</w:t>
      </w:r>
      <w:r>
        <w:rPr>
          <w:rFonts w:ascii="Times New Roman" w:hAnsi="Times New Roman" w:cs="Times New Roman"/>
          <w:sz w:val="24"/>
          <w:szCs w:val="24"/>
        </w:rPr>
        <w:t xml:space="preserve">ются практические работы, экскурсии, сюжетно-ролевые игры, беседы. На занятиях широко используются различные наглядные средства обучения, практикуется демонстрация учебных кинофильмов. В программе предусмотрено проведение большого количества практических р</w:t>
      </w:r>
      <w:r>
        <w:rPr>
          <w:rFonts w:ascii="Times New Roman" w:hAnsi="Times New Roman" w:cs="Times New Roman"/>
          <w:sz w:val="24"/>
          <w:szCs w:val="24"/>
        </w:rPr>
        <w:t xml:space="preserve">абот. Каждый ученик в определённой степени должен овладеть навыками работы с бумагой, мять бумагу и разглаживать ее ладонью; произвольно разрезать; отрывать небольшие кусочки; сгибать бумагу пополам по прямым линиям произвольно; разгибать её и разглаживать</w:t>
      </w:r>
      <w:r>
        <w:rPr>
          <w:rFonts w:ascii="Times New Roman" w:hAnsi="Times New Roman" w:cs="Times New Roman"/>
          <w:sz w:val="24"/>
          <w:szCs w:val="24"/>
        </w:rPr>
        <w:t xml:space="preserve"> по месту сгиба; сгибать лист бумаги пополам, совмещая углы и стороны. Знакомя детей с новым приёмом, учитель сначала даёт объяснения всему классу, затем организует тренировочные упражнения, после чего выполняется работа, в которую включается данный приём.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труду является средством активного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действительности. Практическая деятельность, будучи весьма конкретной и простой по содержанию, является наиболее понятной и доступной учащимся. Разнообразие видов труда становится источником приобретения новых знаний и представлений. Осознание </w:t>
      </w:r>
      <w:r>
        <w:rPr>
          <w:rFonts w:ascii="Times New Roman" w:hAnsi="Times New Roman" w:cs="Times New Roman"/>
          <w:sz w:val="24"/>
          <w:szCs w:val="24"/>
        </w:rPr>
        <w:t xml:space="preserve">своей причастности к работе, возможность увидеть плоды своего труда способствуют развитию уверенности в себе, повышению заинтересованности в осуществлении трудовой деятельности и самоуважению.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труду тесно связаны с уроками чтения и русского языка, счета, мир вокруг, изобразительное искус</w:t>
      </w:r>
      <w:r>
        <w:rPr>
          <w:rFonts w:ascii="Times New Roman" w:hAnsi="Times New Roman" w:cs="Times New Roman"/>
          <w:sz w:val="24"/>
          <w:szCs w:val="24"/>
        </w:rPr>
        <w:t xml:space="preserve">ство. Вместе с тем в ходе обучения труду младших школьников обязателен индивидуальный подход к обучающимся, изучение, наблюдение за успехами и выявление возможностей каждого ученика. Особенности психофизического развития умственно отсталых школьников являю</w:t>
      </w:r>
      <w:r>
        <w:rPr>
          <w:rFonts w:ascii="Times New Roman" w:hAnsi="Times New Roman" w:cs="Times New Roman"/>
          <w:sz w:val="24"/>
          <w:szCs w:val="24"/>
        </w:rPr>
        <w:t xml:space="preserve">тся причиной того, что на первых порах обучения ученики нуждаются в значительной помощи учителя и еще не могут самостоятельно выполнять многие трудовые задания. Однако помощь педагога на разных этапах обучения должна варьироваться и постепенно уменьшаться.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Домашние задания, как правило, не задаются. В отдельных случаях ученикам можно поручить сделать поделку с родителями, чтобы дети в домашних условиях могли практически применять полученные знания и умения.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работ по труду должны осуществляться в соответствии с правилами санитарии и техники безопасности. Умения и навыки, полученные в процессе обучения должны использоваться на уроках трудового обучения, а также в повседневной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учебного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руд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(технология)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31"/>
        <w:ind w:firstLine="709"/>
        <w:jc w:val="both"/>
        <w:spacing w:line="360" w:lineRule="auto"/>
        <w:rPr>
          <w:i/>
          <w:u w:val="single"/>
        </w:rPr>
      </w:pPr>
      <w:r>
        <w:rPr>
          <w:bCs/>
          <w:i/>
          <w:u w:val="single"/>
        </w:rPr>
        <w:t xml:space="preserve">Раздел 1. Работа с бумагой</w:t>
      </w:r>
      <w:r>
        <w:rPr>
          <w:i/>
          <w:u w:val="single"/>
        </w:rPr>
      </w:r>
    </w:p>
    <w:p>
      <w:pPr>
        <w:pStyle w:val="631"/>
        <w:ind w:firstLine="709"/>
        <w:jc w:val="both"/>
        <w:spacing w:line="360" w:lineRule="auto"/>
        <w:rPr>
          <w:sz w:val="23"/>
          <w:szCs w:val="23"/>
        </w:rPr>
      </w:pPr>
      <w:r>
        <w:t xml:space="preserve">Элементарные сведения о бумаге (изделия из бумаги). </w:t>
      </w:r>
      <w:r>
        <w:rPr>
          <w:sz w:val="23"/>
          <w:szCs w:val="23"/>
        </w:rPr>
        <w:t xml:space="preserve">Элементарные сведения о бумаге (изделия из бумаги). Сорта и виды бумаги (бумага для письма, бумага для </w:t>
      </w:r>
      <w:r>
        <w:rPr>
          <w:sz w:val="23"/>
          <w:szCs w:val="23"/>
        </w:rPr>
        <w:t xml:space="preserve">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  <w:r>
        <w:rPr>
          <w:sz w:val="23"/>
          <w:szCs w:val="23"/>
        </w:rPr>
      </w:r>
    </w:p>
    <w:p>
      <w:pPr>
        <w:pStyle w:val="631"/>
        <w:ind w:firstLine="709"/>
        <w:jc w:val="both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Разметка бумаги. </w:t>
      </w:r>
      <w:r>
        <w:rPr>
          <w:sz w:val="23"/>
          <w:szCs w:val="23"/>
        </w:rPr>
        <w:t xml:space="preserve">Экономная разметка бумаги. Приемы разметки: </w:t>
      </w:r>
      <w:r>
        <w:rPr>
          <w:sz w:val="23"/>
          <w:szCs w:val="23"/>
        </w:rPr>
      </w:r>
    </w:p>
    <w:p>
      <w:pPr>
        <w:pStyle w:val="631"/>
        <w:ind w:firstLine="709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  <w:r>
        <w:rPr>
          <w:sz w:val="23"/>
          <w:szCs w:val="23"/>
        </w:rPr>
      </w:r>
    </w:p>
    <w:p>
      <w:pPr>
        <w:pStyle w:val="631"/>
        <w:ind w:firstLine="709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  <w:r>
        <w:rPr>
          <w:sz w:val="23"/>
          <w:szCs w:val="23"/>
        </w:rPr>
      </w:r>
    </w:p>
    <w:p>
      <w:pPr>
        <w:pStyle w:val="631"/>
        <w:ind w:firstLine="709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-разметка с опорой на чертеж. Понятие «чертеж». Линии чертежа. Чтение чертежа.</w:t>
      </w:r>
      <w:r>
        <w:rPr>
          <w:sz w:val="23"/>
          <w:szCs w:val="23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Вырезание ножницами из бумаги</w:t>
      </w:r>
      <w:r>
        <w:rPr>
          <w:rFonts w:ascii="Times New Roman" w:hAnsi="Times New Roman" w:cs="Times New Roman"/>
          <w:sz w:val="24"/>
          <w:szCs w:val="24"/>
        </w:rPr>
        <w:t xml:space="preserve"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</w:t>
      </w:r>
      <w:r>
        <w:rPr>
          <w:rFonts w:ascii="Times New Roman" w:hAnsi="Times New Roman" w:cs="Times New Roman"/>
          <w:sz w:val="24"/>
          <w:szCs w:val="24"/>
        </w:rPr>
        <w:t xml:space="preserve">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</w:t>
      </w:r>
      <w:r>
        <w:rPr>
          <w:rFonts w:ascii="Times New Roman" w:hAnsi="Times New Roman" w:cs="Times New Roman"/>
          <w:sz w:val="24"/>
          <w:szCs w:val="24"/>
        </w:rPr>
        <w:t xml:space="preserve">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Обрывание бумаги</w:t>
      </w:r>
      <w:r>
        <w:t xml:space="preserve">. Разрывание бумаги по линии сгиба. Отрывание мелких кусочков от листа бумаги (бумажная мозаика). Обрывание по контуру (аппликация).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Складывание фигурок из бумаги</w:t>
      </w:r>
      <w:r>
        <w:t xml:space="preserve">(оригами). Приемы сгиба</w:t>
      </w:r>
      <w:r>
        <w:t xml:space="preserve">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Сминание</w:t>
      </w:r>
      <w:r>
        <w:rPr>
          <w:b/>
          <w:bCs/>
          <w:i/>
          <w:iCs/>
        </w:rPr>
        <w:t xml:space="preserve"> и скатывание бумаги </w:t>
      </w:r>
      <w:r>
        <w:t xml:space="preserve">в ладонях. </w:t>
      </w:r>
      <w:r>
        <w:t xml:space="preserve">Сминание</w:t>
      </w:r>
      <w:r>
        <w:t xml:space="preserve"> пальцами и скатывание в ладонях бумаги (плоскостная и объемная аппликация). 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Конструирование из бумаги и картона </w:t>
      </w:r>
      <w:r>
        <w:t xml:space="preserve">(из плоских деталей; на основе геометрических тел (цилиндра, конуса), изготовление коробок).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i/>
        </w:rPr>
        <w:t xml:space="preserve">С</w:t>
      </w:r>
      <w:r>
        <w:rPr>
          <w:b/>
          <w:bCs/>
          <w:i/>
          <w:iCs/>
        </w:rPr>
        <w:t xml:space="preserve">оединение деталей изделия. </w:t>
      </w:r>
      <w:r>
        <w:t xml:space="preserve">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Картонажно-переплетные работы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</w:t>
      </w:r>
      <w:r>
        <w:rPr>
          <w:rFonts w:ascii="Times New Roman" w:hAnsi="Times New Roman" w:cs="Times New Roman"/>
          <w:sz w:val="24"/>
          <w:szCs w:val="24"/>
        </w:rPr>
        <w:t xml:space="preserve">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Раздел 2. Работа с текстильными материалами.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pStyle w:val="631"/>
        <w:ind w:firstLine="709"/>
        <w:jc w:val="both"/>
        <w:spacing w:line="360" w:lineRule="auto"/>
      </w:pPr>
      <w:r>
        <w:t xml:space="preserve">Элементарные сведения </w:t>
      </w:r>
      <w:r>
        <w:rPr>
          <w:i/>
          <w:iCs/>
        </w:rPr>
        <w:t xml:space="preserve">о </w:t>
      </w:r>
      <w:r>
        <w:rPr>
          <w:b/>
          <w:bCs/>
          <w:i/>
          <w:iCs/>
        </w:rPr>
        <w:t xml:space="preserve">нитках </w:t>
      </w:r>
      <w:r>
        <w:t xml:space="preserve">(откуда берутся нитки). Применение ниток. Свойства ниток. Цвет ниток. Как работать с нитками. Виды работы с нитками: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Наматывание ниток </w:t>
      </w:r>
      <w:r>
        <w:t xml:space="preserve">на картонку (плоские игрушки, кисточки). 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Связывание ниток в пучок </w:t>
      </w:r>
      <w:r>
        <w:t xml:space="preserve">(ягоды, фигурки человечком, цветы).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Шитье</w:t>
      </w:r>
      <w:r>
        <w:t xml:space="preserve">. Инструменты для швейных работ. Приемы шитья: «игла вверх-вниз»,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Вышивание</w:t>
      </w:r>
      <w:r>
        <w:t xml:space="preserve"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  <w:r/>
    </w:p>
    <w:p>
      <w:pPr>
        <w:pStyle w:val="631"/>
        <w:ind w:firstLine="709"/>
        <w:jc w:val="both"/>
        <w:spacing w:line="360" w:lineRule="auto"/>
      </w:pPr>
      <w:r>
        <w:t xml:space="preserve">Элементарные сведения </w:t>
      </w:r>
      <w:r>
        <w:rPr>
          <w:i/>
          <w:iCs/>
        </w:rPr>
        <w:t xml:space="preserve">о </w:t>
      </w:r>
      <w:r>
        <w:rPr>
          <w:b/>
          <w:bCs/>
          <w:i/>
          <w:iCs/>
        </w:rPr>
        <w:t xml:space="preserve">тканях</w:t>
      </w:r>
      <w:r>
        <w:t xml:space="preserve">.  Применение и назначение ткани в жизни человека. Из чего делают ткань, Свойства ткани (мнется, утюжится; лицевая и изнаночная </w:t>
      </w:r>
      <w:r>
        <w:t xml:space="preserve">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</w:t>
      </w:r>
      <w:r>
        <w:t xml:space="preserve">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 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Раскрой деталей из ткани</w:t>
      </w:r>
      <w:r>
        <w:t xml:space="preserve">. Понятие «лекало». Последовательность раскроя деталей из ткани.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Шитье</w:t>
      </w:r>
      <w: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Ткачество</w:t>
      </w:r>
      <w:r>
        <w:t xml:space="preserve">. Как ткут ткани. Виды переплетений ткани (редкие, плотные переплетения). Процесс ткачества (основа, уток, челнок, полотняное переплетение).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Скручивание ткани</w:t>
      </w:r>
      <w:r>
        <w:t xml:space="preserve">. Историко-культурологические сведения (изготовление кукол-скруток из ткани в древние времена).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Отделка изделий из ткани</w:t>
      </w:r>
      <w:r>
        <w:t xml:space="preserve">. Аппликация на ткани. Работа с тесьмой.    Применение тесьмы. Виды тесьмы (простая, кружевная, с орнаментом). 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Ремонт одежды</w:t>
      </w:r>
      <w:r>
        <w:t xml:space="preserve"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Раздел 3. Работа с древесными материалами.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</w:r>
    </w:p>
    <w:p>
      <w:pPr>
        <w:pStyle w:val="631"/>
        <w:ind w:firstLine="709"/>
        <w:jc w:val="both"/>
        <w:spacing w:line="360" w:lineRule="auto"/>
      </w:pPr>
      <w: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  <w:r/>
    </w:p>
    <w:p>
      <w:pPr>
        <w:pStyle w:val="631"/>
        <w:ind w:firstLine="709"/>
        <w:jc w:val="both"/>
        <w:spacing w:line="360" w:lineRule="auto"/>
      </w:pPr>
      <w:r>
        <w:t xml:space="preserve">Способы обработки древесины ручными инструментами и приспособлениями (зачистка напильником, наждачной бумагой). </w:t>
      </w:r>
      <w:r/>
    </w:p>
    <w:p>
      <w:pPr>
        <w:pStyle w:val="631"/>
        <w:ind w:firstLine="709"/>
        <w:jc w:val="both"/>
        <w:spacing w:line="360" w:lineRule="auto"/>
      </w:pPr>
      <w:r>
        <w:t xml:space="preserve">Способы обработки древесины ручными инструментами (пиление, </w:t>
      </w:r>
      <w:r>
        <w:t xml:space="preserve">заточка  точилкой</w:t>
      </w:r>
      <w:r>
        <w:t xml:space="preserve">). </w:t>
      </w:r>
      <w:r/>
    </w:p>
    <w:p>
      <w:pPr>
        <w:pStyle w:val="631"/>
        <w:ind w:firstLine="709"/>
        <w:jc w:val="both"/>
        <w:spacing w:line="360" w:lineRule="auto"/>
      </w:pPr>
      <w:r>
        <w:t xml:space="preserve">Аппликация из древесных материалов (</w:t>
      </w:r>
      <w:r>
        <w:t xml:space="preserve">опилок,  карандашной</w:t>
      </w:r>
      <w:r>
        <w:t xml:space="preserve"> стружки, древесных заготовок для спичек). Клеевое соединение древесных материалов. </w:t>
      </w:r>
      <w:r/>
    </w:p>
    <w:p>
      <w:pPr>
        <w:pStyle w:val="631"/>
        <w:ind w:firstLine="709"/>
        <w:jc w:val="both"/>
        <w:spacing w:line="360" w:lineRule="auto"/>
        <w:rPr>
          <w:i/>
          <w:u w:val="single"/>
        </w:rPr>
      </w:pPr>
      <w:r>
        <w:rPr>
          <w:bCs/>
          <w:i/>
          <w:u w:val="single"/>
        </w:rPr>
        <w:t xml:space="preserve">Раздел 4. Работа с металлом</w:t>
      </w:r>
      <w:r>
        <w:rPr>
          <w:i/>
          <w:u w:val="single"/>
        </w:rPr>
      </w:r>
    </w:p>
    <w:p>
      <w:pPr>
        <w:pStyle w:val="631"/>
        <w:ind w:firstLine="709"/>
        <w:jc w:val="both"/>
        <w:spacing w:line="360" w:lineRule="auto"/>
      </w:pPr>
      <w:r>
        <w:t xml:space="preserve"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</w:t>
      </w:r>
      <w:r>
        <w:t xml:space="preserve">ручнойобработки</w:t>
      </w:r>
      <w:r>
        <w:t xml:space="preserve"> металла. Инструменты для работы по металлу.</w:t>
      </w:r>
      <w:r/>
    </w:p>
    <w:p>
      <w:pPr>
        <w:pStyle w:val="631"/>
        <w:ind w:firstLine="709"/>
        <w:jc w:val="both"/>
        <w:spacing w:line="360" w:lineRule="auto"/>
      </w:pPr>
      <w:r>
        <w:rPr>
          <w:b/>
          <w:bCs/>
          <w:i/>
          <w:iCs/>
        </w:rPr>
        <w:t xml:space="preserve">Работа с алюминиевой фольгой</w:t>
      </w:r>
      <w:r>
        <w:t xml:space="preserve">. Приемы обработки фольги: «</w:t>
      </w:r>
      <w:r>
        <w:t xml:space="preserve">сминание</w:t>
      </w:r>
      <w:r>
        <w:t xml:space="preserve">», «сгибание», «сжимание», «скручивание», «скатывание», «разрывание», «разрезание».</w:t>
      </w:r>
      <w:r/>
    </w:p>
    <w:p>
      <w:pPr>
        <w:pStyle w:val="631"/>
        <w:ind w:firstLine="709"/>
        <w:jc w:val="both"/>
        <w:spacing w:line="360" w:lineRule="auto"/>
        <w:rPr>
          <w:i/>
        </w:rPr>
      </w:pPr>
      <w:r>
        <w:rPr>
          <w:b/>
          <w:bCs/>
          <w:i/>
        </w:rPr>
        <w:t xml:space="preserve">Работа с проволокой</w:t>
      </w:r>
      <w:r>
        <w:rPr>
          <w:i/>
        </w:rPr>
      </w:r>
    </w:p>
    <w:p>
      <w:pPr>
        <w:pStyle w:val="631"/>
        <w:ind w:firstLine="709"/>
        <w:jc w:val="both"/>
        <w:spacing w:line="360" w:lineRule="auto"/>
      </w:pPr>
      <w:r>
        <w:t xml:space="preserve"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</w:t>
      </w:r>
      <w:r/>
    </w:p>
    <w:p>
      <w:pPr>
        <w:pStyle w:val="631"/>
        <w:ind w:firstLine="709"/>
        <w:jc w:val="both"/>
        <w:spacing w:line="360" w:lineRule="auto"/>
      </w:pPr>
      <w:r>
        <w:t xml:space="preserve">Приемы работы с проволокой: «</w:t>
      </w:r>
      <w:r>
        <w:t xml:space="preserve">сгибание  волной</w:t>
      </w:r>
      <w:r>
        <w:t xml:space="preserve">», «сгибание в кольцо», «сгибание в спираль», «сгибание вдвое, втрое, вчетверо», «намотка на карандаш», «сгибание под прямым углом». </w:t>
      </w:r>
      <w:r/>
    </w:p>
    <w:p>
      <w:pPr>
        <w:pStyle w:val="631"/>
        <w:ind w:firstLine="709"/>
        <w:jc w:val="both"/>
        <w:spacing w:line="360" w:lineRule="auto"/>
      </w:pPr>
      <w:r>
        <w:t xml:space="preserve">Получение контуров геометрических фигур, букв, декоративных фигурок птиц, зверей, человечков.</w:t>
      </w:r>
      <w:r/>
    </w:p>
    <w:p>
      <w:pPr>
        <w:pStyle w:val="631"/>
        <w:ind w:firstLine="709"/>
        <w:jc w:val="both"/>
        <w:spacing w:line="360" w:lineRule="auto"/>
        <w:rPr>
          <w:i/>
          <w:u w:val="single"/>
        </w:rPr>
      </w:pPr>
      <w:r>
        <w:rPr>
          <w:bCs/>
          <w:i/>
          <w:u w:val="single"/>
        </w:rPr>
        <w:t xml:space="preserve">Раздел 5. Работа с </w:t>
      </w:r>
      <w:r>
        <w:rPr>
          <w:bCs/>
          <w:i/>
          <w:u w:val="single"/>
        </w:rPr>
        <w:t xml:space="preserve">металлоконструктором</w:t>
      </w:r>
      <w:r>
        <w:rPr>
          <w:i/>
          <w:u w:val="single"/>
        </w:rPr>
      </w:r>
    </w:p>
    <w:p>
      <w:pPr>
        <w:pStyle w:val="631"/>
        <w:ind w:firstLine="709"/>
        <w:jc w:val="both"/>
        <w:spacing w:line="360" w:lineRule="auto"/>
      </w:pPr>
      <w:r>
        <w:t xml:space="preserve">Элементарные сведения о </w:t>
      </w:r>
      <w:r>
        <w:t xml:space="preserve">металлоконструкторе</w:t>
      </w:r>
      <w:r>
        <w:t xml:space="preserve">. Изделия из </w:t>
      </w:r>
      <w:r>
        <w:t xml:space="preserve">металлоконструктора</w:t>
      </w:r>
      <w:r>
        <w:t xml:space="preserve">. Набор деталей </w:t>
      </w:r>
      <w:r>
        <w:t xml:space="preserve">металлоконструктора</w:t>
      </w:r>
      <w:r>
        <w:t xml:space="preserve"> (планки, пластины, косынки, углы, скобы планшайбы, гайки, винты). Инструменты для работы с </w:t>
      </w:r>
      <w:r>
        <w:t xml:space="preserve">металлоконструктором</w:t>
      </w:r>
      <w:r>
        <w:t xml:space="preserve"> (гаечный ключ, отвертка). </w:t>
      </w:r>
      <w:r/>
    </w:p>
    <w:p>
      <w:pPr>
        <w:pStyle w:val="631"/>
        <w:ind w:firstLine="709"/>
        <w:jc w:val="both"/>
        <w:spacing w:line="360" w:lineRule="auto"/>
      </w:pPr>
      <w:r>
        <w:t xml:space="preserve">Соединение планок винтом и гайкой.</w:t>
      </w:r>
      <w:r/>
    </w:p>
    <w:p>
      <w:pPr>
        <w:pStyle w:val="631"/>
        <w:ind w:firstLine="709"/>
        <w:jc w:val="both"/>
        <w:spacing w:line="360" w:lineRule="auto"/>
        <w:rPr>
          <w:i/>
          <w:u w:val="single"/>
        </w:rPr>
      </w:pPr>
      <w:r>
        <w:rPr>
          <w:bCs/>
          <w:i/>
          <w:u w:val="single"/>
        </w:rPr>
        <w:t xml:space="preserve">Раздел 6. Комбинированные работы с разными материалами</w:t>
      </w:r>
      <w:r>
        <w:rPr>
          <w:i/>
          <w:u w:val="single"/>
        </w:rPr>
      </w:r>
    </w:p>
    <w:p>
      <w:pPr>
        <w:pStyle w:val="631"/>
        <w:ind w:firstLine="709"/>
        <w:jc w:val="both"/>
        <w:spacing w:line="360" w:lineRule="auto"/>
      </w:pPr>
      <w:r>
        <w:t xml:space="preserve">Виды работ по комбинированию разных материалов: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скорлупа ореха.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 количества часов, отводимых на освоение каждой темы, а также с определением основных видов деятельности обучающихся на уроке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jc w:val="righ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Таблица.1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29"/>
        <w:tblW w:w="0" w:type="auto"/>
        <w:tblLook w:val="04A0" w:firstRow="1" w:lastRow="0" w:firstColumn="1" w:lastColumn="0" w:noHBand="0" w:noVBand="1"/>
      </w:tblPr>
      <w:tblGrid>
        <w:gridCol w:w="699"/>
        <w:gridCol w:w="997"/>
        <w:gridCol w:w="314"/>
        <w:gridCol w:w="3053"/>
        <w:gridCol w:w="1320"/>
        <w:gridCol w:w="2962"/>
      </w:tblGrid>
      <w:tr>
        <w:trPr/>
        <w:tc>
          <w:tcPr>
            <w:tcW w:w="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3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keepNext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урока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часов, отводимых на освоение каждой темы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296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виды деятельности обучающихся на уроке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бумагой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Разметка бумаги, вырезание ножницами из бумаги, обрывание бумаги, складывание фигурок из бумаги (оригами).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Сминание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 и скатывание бумаги</w:t>
            </w:r>
            <w:r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ладонях. Конструирование из бумаги и картона. Склеивание. Выполнение элементарных картонажно-переплетных работ.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</w:t>
            </w:r>
            <w:r>
              <w:t xml:space="preserve">металлоконструктором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Соединение планок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металлоконструктора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винтом и гайкой.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текстильными материалами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Шитье, вышивание, скручивание ткани, ремонт одежды.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Комбинированные работы с разными материалами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Комбинирование разных материалов при изготовлении поделок, работа с природным материалом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древесными материалами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Изготовление аппликации из древесных материалов. Клеевое соединение древесных материалов.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</w:t>
            </w:r>
            <w:r>
              <w:t xml:space="preserve">металлоконструктором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Соединение планок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металлоконструктора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винтом и гайкой.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текстильными материалами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Шитье, вышивание, скручивание ткани, ремонт одежды.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бумагой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Разметка бумаги, вырезание ножницами из бумаги, обрывание бумаги, складывание фигурок из бумаги (оригами).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Сминание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и скатывание бумаги в ладонях. Конструирование из бумаги и картона. Склеивание. Выполнение элементарных картонажно-переплетных работ.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текстильными материалами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Шитье, вышивание, скручивание ткани, ремонт одежды.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древесными материалами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Изготовление аппликации из древесных материалов. Клеевое соединение древесных материалов.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металлом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Обработка фольги. Сгибание проволоки. Получение контуров геометрических фигур, букв, декоративных фигурок птиц, зверей, человечков.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</w:t>
            </w:r>
            <w:r>
              <w:t xml:space="preserve">металлоконструктором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Соединение планок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металлоконструктора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винтом и гайкой.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/>
            <w:bookmarkStart w:id="0" w:name="_Hlk206952956"/>
            <w:r/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бумагой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jc w:val="left"/>
              <w:spacing w:after="0" w:line="240" w:lineRule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Разметка бумаги, вырезание ножницами из бумаги, обрывание бумаги, складывание фигурок из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бумаги (оригами).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Сминание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и скатывание бумаги в ладонях. Конструирование из бумаги и картона. Склеивание. Выполнение элементарных картонажно-переплетных работ.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/>
            <w:bookmarkStart w:id="1" w:name="_Hlk206953197"/>
            <w:r/>
            <w:bookmarkEnd w:id="0"/>
            <w:r/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Комбинированные работы с разными материалами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Комбинирование разных материалов при изготовлении поделок, работа с природным материалом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bookmarkEnd w:id="1"/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</w:t>
            </w:r>
            <w:r>
              <w:t xml:space="preserve">металлоконструктором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Соединение планок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металлоконструктора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винтом и гайкой.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tcW w:w="69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/>
            <w:r/>
          </w:p>
        </w:tc>
        <w:tc>
          <w:tcPr>
            <w:gridSpan w:val="2"/>
            <w:tcW w:w="3367" w:type="dxa"/>
            <w:textDirection w:val="lrTb"/>
            <w:noWrap w:val="false"/>
          </w:tcPr>
          <w:p>
            <w:pPr>
              <w:pStyle w:val="632"/>
              <w:ind w:left="0"/>
              <w:jc w:val="both"/>
            </w:pPr>
            <w:r>
              <w:t xml:space="preserve">Работа с бумагой</w:t>
            </w:r>
            <w:r/>
          </w:p>
        </w:tc>
        <w:tc>
          <w:tcPr>
            <w:tcW w:w="13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962" w:type="dxa"/>
            <w:textDirection w:val="lrTb"/>
            <w:noWrap w:val="false"/>
          </w:tcPr>
          <w:p>
            <w:pPr>
              <w:pStyle w:val="634"/>
              <w:ind w:firstLine="0"/>
              <w:jc w:val="left"/>
              <w:spacing w:after="0" w:line="240" w:lineRule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Разметка бумаги, вырезание ножницами из бумаги, обрывание бумаги, складывание фигурок из бумаги (оригами).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Сминание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и скатывание бумаги в ладонях. Конструирование из бумаги и картона. Склеивание. Выполнение элементарных картонажно-переплетных работ.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Участие в беседе, дидактических играх, выполнение практических заданий.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  <w:tr>
        <w:trPr/>
        <w:tc>
          <w:tcPr>
            <w:gridSpan w:val="3"/>
            <w:tcW w:w="2010" w:type="dxa"/>
            <w:textDirection w:val="lrTb"/>
            <w:noWrap w:val="false"/>
          </w:tcPr>
          <w:p>
            <w:pPr>
              <w:pStyle w:val="632"/>
              <w:ind w:left="0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53" w:type="dxa"/>
            <w:textDirection w:val="lrTb"/>
            <w:noWrap w:val="false"/>
          </w:tcPr>
          <w:p>
            <w:pPr>
              <w:pStyle w:val="632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</w:p>
        </w:tc>
        <w:tc>
          <w:tcPr>
            <w:gridSpan w:val="2"/>
            <w:tcW w:w="4282" w:type="dxa"/>
            <w:vAlign w:val="center"/>
            <w:textDirection w:val="lrTb"/>
            <w:noWrap w:val="false"/>
          </w:tcPr>
          <w:p>
            <w:pPr>
              <w:pStyle w:val="634"/>
              <w:ind w:firstLine="0"/>
              <w:spacing w:after="0" w:line="240" w:lineRule="auto"/>
              <w:shd w:val="clear" w:color="auto" w:fill="auto"/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68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ов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в неделю)</w:t>
            </w:r>
            <w:r>
              <w:rPr>
                <w:rFonts w:ascii="Times New Roman" w:hAnsi="Times New Roman"/>
                <w:bCs w:val="0"/>
                <w:iCs/>
                <w:color w:val="000000"/>
                <w:spacing w:val="0"/>
                <w:sz w:val="20"/>
                <w:szCs w:val="20"/>
                <w:shd w:val="clear" w:color="auto" w:fill="ffffff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2" w:name="_GoBack"/>
      <w:r/>
      <w:bookmarkEnd w:id="2"/>
      <w:r/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30"/>
        <w:numPr>
          <w:ilvl w:val="0"/>
          <w:numId w:val="4"/>
        </w:numPr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30"/>
        <w:ind w:left="927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Кузнецова Л.А., Симукова Я.С. Технология: Ручной труд: 4 класс: Учебник для специальных (коррекционных) образ. </w:t>
      </w:r>
      <w:r>
        <w:rPr>
          <w:rFonts w:ascii="Times New Roman" w:hAnsi="Times New Roman" w:cs="Times New Roman"/>
          <w:sz w:val="24"/>
          <w:szCs w:val="24"/>
        </w:rPr>
        <w:t xml:space="preserve">учрежд</w:t>
      </w:r>
      <w:r>
        <w:rPr>
          <w:rFonts w:ascii="Times New Roman" w:hAnsi="Times New Roman" w:cs="Times New Roman"/>
          <w:sz w:val="24"/>
          <w:szCs w:val="24"/>
        </w:rPr>
        <w:t xml:space="preserve">. VIII вида. -2-е изд. - СПб.: Филиал изд-ва «Просвещение», 2013.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Кузнецова Л.А., Симукова Я.С. Технология: Ручной труд: 4 класс: Рабочая тетрадь для спец. (</w:t>
      </w:r>
      <w:r>
        <w:rPr>
          <w:rFonts w:ascii="Times New Roman" w:hAnsi="Times New Roman" w:cs="Times New Roman"/>
          <w:sz w:val="24"/>
          <w:szCs w:val="24"/>
        </w:rPr>
        <w:t xml:space="preserve">коррекц</w:t>
      </w:r>
      <w:r>
        <w:rPr>
          <w:rFonts w:ascii="Times New Roman" w:hAnsi="Times New Roman" w:cs="Times New Roman"/>
          <w:sz w:val="24"/>
          <w:szCs w:val="24"/>
        </w:rPr>
        <w:t xml:space="preserve">.) образ. </w:t>
      </w:r>
      <w:r>
        <w:rPr>
          <w:rFonts w:ascii="Times New Roman" w:hAnsi="Times New Roman" w:cs="Times New Roman"/>
          <w:sz w:val="24"/>
          <w:szCs w:val="24"/>
        </w:rPr>
        <w:t xml:space="preserve">учрежд</w:t>
      </w:r>
      <w:r>
        <w:rPr>
          <w:rFonts w:ascii="Times New Roman" w:hAnsi="Times New Roman" w:cs="Times New Roman"/>
          <w:sz w:val="24"/>
          <w:szCs w:val="24"/>
        </w:rPr>
        <w:t xml:space="preserve">. VIII вида. - СПб.: Филиал изд-ва «Просвещение», 2013.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Программы специальных (коррекционных) образовательных учреждений VIII вида: Подготовительный, 1-4 классы. –Под ред. В.В. Воронковой. –М.: Просвещение, 2010.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АРМ учителя: ноутбук, документ-камера, телевизор, Магнитола, акустическая система. Набор приспособлений для лепки (глина, пластилин); набор приспособлений для моделирования из бумаги. Коллекции: «Волокна» (2 шт.), «Хлопок и продукты его пере</w:t>
      </w:r>
      <w:r>
        <w:rPr>
          <w:rFonts w:ascii="Times New Roman" w:hAnsi="Times New Roman" w:cs="Times New Roman"/>
          <w:sz w:val="24"/>
          <w:szCs w:val="24"/>
        </w:rPr>
        <w:t xml:space="preserve">работки» (1 шт.), коллекция промышленных образцов тканей и ниток (1 шт.), «Шерсть и продукты ее переработки» (1 шт.), «Шерсть» (1 шт.), коллекция образцов бумаги и картона (1 шт.), «Хлопок и продукты его переработки» (1 шт.). Стол для черчения и рисования.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table" w:styleId="629">
    <w:name w:val="Table Grid"/>
    <w:basedOn w:val="62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>
    <w:name w:val="List Paragraph"/>
    <w:basedOn w:val="625"/>
    <w:uiPriority w:val="34"/>
    <w:qFormat/>
    <w:pPr>
      <w:contextualSpacing/>
      <w:ind w:left="720"/>
      <w:spacing w:after="200" w:line="276" w:lineRule="auto"/>
    </w:pPr>
  </w:style>
  <w:style w:type="paragraph" w:styleId="63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32" w:customStyle="1">
    <w:name w:val="Style 1"/>
    <w:basedOn w:val="625"/>
    <w:uiPriority w:val="99"/>
    <w:pPr>
      <w:ind w:left="180"/>
      <w:spacing w:after="0" w:line="240" w:lineRule="auto"/>
      <w:widowControl w:val="off"/>
      <w:tabs>
        <w:tab w:val="left" w:pos="8172" w:leader="dot"/>
      </w:tabs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633" w:customStyle="1">
    <w:name w:val="Основной текст (2)_"/>
    <w:link w:val="634"/>
    <w:uiPriority w:val="99"/>
    <w:rPr>
      <w:rFonts w:ascii="Arial" w:hAnsi="Arial" w:eastAsia="Arial" w:cs="Arial"/>
      <w:b/>
      <w:bCs/>
      <w:spacing w:val="4"/>
      <w:shd w:val="clear" w:color="auto" w:fill="ffffff"/>
    </w:rPr>
  </w:style>
  <w:style w:type="paragraph" w:styleId="634" w:customStyle="1">
    <w:name w:val="Основной текст (2)"/>
    <w:basedOn w:val="625"/>
    <w:link w:val="633"/>
    <w:uiPriority w:val="99"/>
    <w:pPr>
      <w:ind w:firstLine="840"/>
      <w:jc w:val="both"/>
      <w:spacing w:after="540" w:line="0" w:lineRule="atLeast"/>
      <w:shd w:val="clear" w:color="auto" w:fill="ffffff"/>
      <w:widowControl w:val="off"/>
    </w:pPr>
    <w:rPr>
      <w:rFonts w:ascii="Arial" w:hAnsi="Arial" w:eastAsia="Arial" w:cs="Arial"/>
      <w:b/>
      <w:bCs/>
      <w:spacing w:val="4"/>
    </w:rPr>
  </w:style>
  <w:style w:type="paragraph" w:styleId="635" w:customStyle="1">
    <w:name w:val="docdata"/>
    <w:basedOn w:val="6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6">
    <w:name w:val="Normal (Web)"/>
    <w:basedOn w:val="62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7">
    <w:name w:val="Hyperlink"/>
    <w:basedOn w:val="626"/>
    <w:uiPriority w:val="99"/>
    <w:semiHidden/>
    <w:unhideWhenUsed/>
    <w:rPr>
      <w:color w:val="0000ff"/>
      <w:u w:val="single"/>
    </w:rPr>
  </w:style>
  <w:style w:type="paragraph" w:styleId="638" w:customStyle="1">
    <w:name w:val="Основной текст (2)1"/>
    <w:basedOn w:val="625"/>
    <w:uiPriority w:val="99"/>
    <w:pPr>
      <w:ind w:hanging="280"/>
      <w:jc w:val="both"/>
      <w:spacing w:after="240" w:line="245" w:lineRule="exact"/>
      <w:shd w:val="clear" w:color="auto" w:fill="ffffff"/>
      <w:widowControl w:val="off"/>
    </w:pPr>
    <w:rPr>
      <w:rFonts w:ascii="Times New Roman" w:hAnsi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lck.ru/33NMk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Сарапулова</dc:creator>
  <cp:keywords/>
  <dc:description/>
  <cp:lastModifiedBy>Маковкина Елена</cp:lastModifiedBy>
  <cp:revision>15</cp:revision>
  <dcterms:created xsi:type="dcterms:W3CDTF">2025-08-19T14:05:00Z</dcterms:created>
  <dcterms:modified xsi:type="dcterms:W3CDTF">2025-09-15T07:58:38Z</dcterms:modified>
</cp:coreProperties>
</file>