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408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/>
      <w:bookmarkStart w:id="0" w:name="block-53235385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МУНИЦИАЛЬНОЕ АВТОНОМНОЕ ОБЩЕОБРАЗОВАТЕЛЬНОЕ УЧРЕЖДЕНИЕ «СРЕДНЯЯ ОБЩЕОБРАЗОВАТЕЛЬНАЯ ШКОЛА №51»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6492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6492" w:type="dxa"/>
            <w:textDirection w:val="lrTb"/>
            <w:noWrap w:val="false"/>
          </w:tcPr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приказом директора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Средней школы №51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val="ru-RU"/>
              </w:rPr>
              <w:t xml:space="preserve"> 201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25»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2025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Математика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»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Каменск – Уральский,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/>
      <w:bookmarkStart w:id="1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1"/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2" w:name="block-53235389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</w:t>
      </w:r>
      <w:r>
        <w:rPr>
          <w:rFonts w:ascii="Times New Roman" w:hAnsi="Times New Roman"/>
          <w:color w:val="000000"/>
          <w:sz w:val="28"/>
          <w:lang w:val="ru-RU"/>
        </w:rPr>
        <w:t xml:space="preserve">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</w:t>
      </w:r>
      <w:r>
        <w:rPr>
          <w:rFonts w:ascii="Times New Roman" w:hAnsi="Times New Roman"/>
          <w:color w:val="000000"/>
          <w:sz w:val="28"/>
          <w:lang w:val="ru-RU"/>
        </w:rPr>
        <w:t xml:space="preserve">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</w:t>
      </w:r>
      <w:r>
        <w:rPr>
          <w:rFonts w:ascii="Times New Roman" w:hAnsi="Times New Roman"/>
          <w:color w:val="000000"/>
          <w:sz w:val="28"/>
          <w:lang w:val="ru-RU"/>
        </w:rPr>
        <w:t xml:space="preserve">ндаментом обучения на уровне начального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начальных математических знаний – пон</w:t>
      </w:r>
      <w:r>
        <w:rPr>
          <w:rFonts w:ascii="Times New Roman" w:hAnsi="Times New Roman"/>
          <w:color w:val="000000"/>
          <w:sz w:val="28"/>
          <w:lang w:val="ru-RU"/>
        </w:rPr>
        <w:t xml:space="preserve">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</w:t>
      </w:r>
      <w:r>
        <w:rPr>
          <w:rFonts w:ascii="Times New Roman" w:hAnsi="Times New Roman"/>
          <w:color w:val="000000"/>
          <w:sz w:val="28"/>
          <w:lang w:val="ru-RU"/>
        </w:rPr>
        <w:t xml:space="preserve">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обеспечение математического развития обуч</w:t>
      </w:r>
      <w:r>
        <w:rPr>
          <w:rFonts w:ascii="Times New Roman" w:hAnsi="Times New Roman"/>
          <w:color w:val="000000"/>
          <w:sz w:val="28"/>
          <w:lang w:val="ru-RU"/>
        </w:rPr>
        <w:t xml:space="preserve">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мате</w:t>
      </w:r>
      <w:r>
        <w:rPr>
          <w:rFonts w:ascii="Times New Roman" w:hAnsi="Times New Roman"/>
          <w:color w:val="000000"/>
          <w:sz w:val="28"/>
          <w:lang w:val="ru-RU"/>
        </w:rPr>
        <w:t xml:space="preserve">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>
        <w:rPr>
          <w:rFonts w:ascii="Times New Roman" w:hAnsi="Times New Roman"/>
          <w:color w:val="000000"/>
          <w:sz w:val="28"/>
          <w:lang w:val="ru-RU"/>
        </w:rPr>
        <w:t xml:space="preserve"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>
        <w:rPr>
          <w:rFonts w:ascii="Times New Roman" w:hAnsi="Times New Roman"/>
          <w:color w:val="000000"/>
          <w:sz w:val="28"/>
          <w:lang w:val="ru-RU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</w:t>
      </w:r>
      <w:r>
        <w:rPr>
          <w:rFonts w:ascii="Times New Roman" w:hAnsi="Times New Roman"/>
          <w:color w:val="000000"/>
          <w:sz w:val="28"/>
          <w:lang w:val="ru-RU"/>
        </w:rPr>
        <w:t xml:space="preserve">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/>
      <w:bookmarkStart w:id="3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4" w:name="block-53235380"/>
      <w:r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Числа и величины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Арифметические действия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Текстовые задачи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отношения и геометрические фигуры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справа», «сверху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Математическая информация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предложения, составленные относительно заданного набора математических объектов.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Двух-</w:t>
      </w:r>
      <w:r>
        <w:rPr>
          <w:rFonts w:ascii="Times New Roman" w:hAnsi="Times New Roman"/>
          <w:color w:val="000000"/>
          <w:sz w:val="28"/>
          <w:lang w:val="ru-RU"/>
        </w:rPr>
        <w:t xml:space="preserve">трёх шаговые</w:t>
      </w:r>
      <w:r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ДЕЙСТВИЯ (ПРОПЕДЕВТИЧЕСКИЙ УРОВЕНЬ)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</w:t>
      </w:r>
      <w:r>
        <w:rPr>
          <w:rFonts w:ascii="Times New Roman" w:hAnsi="Times New Roman"/>
          <w:color w:val="000000"/>
          <w:sz w:val="28"/>
          <w:lang w:val="ru-RU"/>
        </w:rPr>
        <w:t xml:space="preserve">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 математические объекты (числа, величины) в окружающем мире;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общее и различное в записи арифметических действий;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 действие измерительных приборов;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объекта, два числа;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распределять объекты на группы по заданному основанию;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копировать изученные фигуры, рисовать от руки по собственному замыслу;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чисел, геометрических фигур;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счете.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математические явления могут быть представлены с помощью различных средств: текст, числовая запись, таблица, рисунок, схема;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pacing w:val="-6"/>
          <w:sz w:val="28"/>
          <w:lang w:val="ru-RU"/>
        </w:rPr>
        <w:t xml:space="preserve">характеризовать (описывать) число, геометрическую фигуру, последовательность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из нескольких чисел, записанных по порядку;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комментировать ход сравнения двух объектов;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своими словами сюжетную ситуацию и математическое отношение величин (чисел), описывать положение предмета в пространстве;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математические знаки;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учебную задачу, удерживать её в процессе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действовать в соответствии с предложенным образцом, инструкцией;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проверке результатов решения учебной задачи, с помощью учителя устанавливать причину возникшей ошибки и трудности;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Числа и величины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Величины: сравнен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Арифметические действия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</w:t>
      </w:r>
      <w:r>
        <w:rPr>
          <w:rFonts w:ascii="Times New Roman" w:hAnsi="Times New Roman"/>
          <w:color w:val="000000"/>
          <w:sz w:val="28"/>
          <w:lang w:val="ru-RU"/>
        </w:rPr>
        <w:t xml:space="preserve">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>
        <w:rPr>
          <w:rFonts w:ascii="Times New Roman" w:hAnsi="Times New Roman"/>
          <w:color w:val="000000"/>
          <w:sz w:val="28"/>
          <w:lang w:val="ru-RU"/>
        </w:rPr>
        <w:t xml:space="preserve">умножения. Взаимосвязь компонентов и результата действия умножения, действия деления.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Числовое выражение: чтение, запись, вычисление значения. Порядок выполнения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Текстовые задачи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</w:t>
      </w:r>
      <w:r>
        <w:rPr>
          <w:rFonts w:ascii="Times New Roman" w:hAnsi="Times New Roman"/>
          <w:color w:val="000000"/>
          <w:sz w:val="28"/>
          <w:lang w:val="ru-RU"/>
        </w:rPr>
        <w:t xml:space="preserve">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отношения и геометрические фигуры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Математическая информация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ДЕЙСТВИЯ (ПРОПЕДЕВТИЧЕСКИЙ УРОВЕНЬ)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во 2 к</w:t>
      </w:r>
      <w:r>
        <w:rPr>
          <w:rFonts w:ascii="Times New Roman" w:hAnsi="Times New Roman"/>
          <w:color w:val="000000"/>
          <w:sz w:val="28"/>
          <w:lang w:val="ru-RU"/>
        </w:rPr>
        <w:t xml:space="preserve">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 математические отношения (часть–целое, больше–меньше) в окружающем мире;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назначение и использовать простейшие измерительные приборы (сантиметровая лента, весы);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группы объектов (чисел, величин, геометрических фигур) по самостоятельно выбранному основанию;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распределять (классифицировать) объекты (числа, величины, геометрические фигуры, текстовые задачи в одно действие) на группы;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модели геометрических фигур в окружающем мире;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поиск различных решений задачи (расчётной, с геометрическим содержанием);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(со скобками или без скобок);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соответствие между математическим выражением и его текстовым описанием;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информацию, представленную в текстовой, графической (рисунок, схема, таблица) форме;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логику перебора вариантов для решения простейших комбинаторных задач;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комментировать ход вычислений;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выбор величины, соответствующей ситуации измерения;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текстовую задачу с заданным отношением (готовым решением) по образцу;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числа, величины, геометрические фигуры, обладающие заданным свойством;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записывать, читать число, числовое выражение;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составлен ряд чисел, величин, геометрических фигур;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организовывать, участвовать, контролировать ход и результат парной работы с математическим материалом;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действия, обратного действия;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правила совместной деятельности при работе в парах, группах, составленных учителем или самостоятельно;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подготавливать презентацию </w:t>
      </w:r>
      <w:r>
        <w:rPr>
          <w:rFonts w:ascii="Times New Roman" w:hAnsi="Times New Roman"/>
          <w:color w:val="000000"/>
          <w:sz w:val="28"/>
          <w:lang w:val="ru-RU"/>
        </w:rPr>
        <w:t xml:space="preserve">(устное выступление) решения или ответа;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совместно с учителем оценивать результаты выполнения общей работы.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Числа и величины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легче на…»,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дешевле на…»,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медленнее на…»,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Длина (единицы длины – миллиметр, километр), соотношение между величинами в пределах тысячи. Сравнение объектов по длине.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Площадь (единицы площади – квадратный метр, квадратный сантиметр, квадратный дециметр, квадратный метр). Сравнение объектов по площади.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Арифметические действия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r>
        <w:rPr>
          <w:rFonts w:ascii="Times New Roman" w:hAnsi="Times New Roman"/>
          <w:color w:val="000000"/>
          <w:sz w:val="28"/>
          <w:lang w:val="ru-RU"/>
        </w:rPr>
        <w:t xml:space="preserve">внетабличное</w:t>
      </w:r>
      <w:r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1.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Переместительное, сочетательное свойства сложения, умножения при вычислениях.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Текстовые задачи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меньше на…»,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меньше в…»), зависимостей («купля-продажа», расчёт времени, количества), </w:t>
      </w:r>
      <w:r>
        <w:rPr>
          <w:rFonts w:ascii="Times New Roman" w:hAnsi="Times New Roman"/>
          <w:color w:val="000000"/>
          <w:sz w:val="28"/>
          <w:lang w:val="ru-RU"/>
        </w:rPr>
        <w:t xml:space="preserve">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отношения и геометрические фигуры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Математическая информация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объектов по двум признакам.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Извлеч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Столбчатая диаграмма: чтение, использование данных для решения учебных и практических задач.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(числа, величины, геометрические фигуры);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приём вычисления, выполнения действия;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геометрические фигуры;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объекты (числа, величины, геометрические фигуры, текстовые задачи в одно действие) по выбранному признаку;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прикидывать размеры фигуры, её элементов;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 зависимостей и математических отношений, описанных в задаче;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разные приёмы и алгоритмы вычисления;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метод решения (моделирование ситуации, перебор вариантов, использование алгоритма);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продолжительность события в практической ситуации;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ряд чисел (величин, геометрических фигур) по самостоятельно выбранному правилу;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предложенную практическую ситуацию;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задачи.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разных формах;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на диаграмме;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таблицы сложения и умножения, дополнять данными чертеж;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соответствие между различными записями решения задачи;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дополнительную литературу (справочники, словари) для установления и проверки значения математического термина (понятия).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математическую терминологию для описания отношений и зависимостей;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речевые высказывания для решения задач, составлять текстовую задачу;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на примерах отношения «больше-меньше на…», «больше-меньше в…», «равно»;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математическую символику для составления числовых выражений;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выбирать, осуществлять переход от одних единиц измерения величины к другим в соответствии с практической ситуацией;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ошибок в ходе и результате выполнения вычисления.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проверять ход и результат выполнения действия;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поиск ошибок, характеризовать их и исправлять;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ответ (вывод), подтверждать его объяснением, расчётами;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совместно прикидку и оценку результата выполнения общей работы.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Числа и величины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Единицы массы (</w:t>
      </w:r>
      <w:r>
        <w:rPr>
          <w:rFonts w:ascii="Times New Roman" w:hAnsi="Times New Roman"/>
          <w:color w:val="333333"/>
          <w:sz w:val="28"/>
          <w:lang w:val="ru-RU"/>
        </w:rPr>
        <w:t xml:space="preserve">центнер, </w:t>
      </w:r>
      <w:r>
        <w:rPr>
          <w:rFonts w:ascii="Times New Roman" w:hAnsi="Times New Roman"/>
          <w:color w:val="333333"/>
          <w:sz w:val="28"/>
          <w:lang w:val="ru-RU"/>
        </w:rPr>
        <w:t xml:space="preserve">тонна)</w:t>
      </w:r>
      <w:r>
        <w:rPr>
          <w:rFonts w:ascii="Times New Roman" w:hAnsi="Times New Roman"/>
          <w:color w:val="000000"/>
          <w:sz w:val="28"/>
          <w:lang w:val="ru-RU"/>
        </w:rPr>
        <w:t xml:space="preserve">и</w:t>
      </w:r>
      <w:r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Единицы времени (сутки, неделя, месяц, год, век), соотношения между ними.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Доля величины времени, массы, длины.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Арифметические действия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Равенство, содержащее неизвестный компонент арифметического действия: запись, нахождение неизвестного компонента.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Умножение и деление величины на однозначное число.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Текстовые задачи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</w:t>
      </w:r>
      <w:r>
        <w:rPr>
          <w:rFonts w:ascii="Times New Roman" w:hAnsi="Times New Roman"/>
          <w:color w:val="000000"/>
          <w:sz w:val="28"/>
          <w:lang w:val="ru-RU"/>
        </w:rPr>
        <w:t xml:space="preserve">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отношения и геометрические фигуры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симметрии.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Окружность, круг</w:t>
      </w:r>
      <w:r>
        <w:rPr>
          <w:rFonts w:ascii="Times New Roman" w:hAnsi="Times New Roman"/>
          <w:color w:val="000000"/>
          <w:sz w:val="28"/>
          <w:lang w:val="ru-RU"/>
        </w:rPr>
        <w:t xml:space="preserve">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Конструирование: разбиение фигуры на прямоугольники (квадраты), составление фигур из прямоугольников или квадратов.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– трёх прямоугольников (квадратов).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Математическая информация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логических рассуждений при решении задач.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Данные о реальных процессах и явлениях окружающего мира, представле</w:t>
      </w:r>
      <w:r>
        <w:rPr>
          <w:rFonts w:ascii="Times New Roman" w:hAnsi="Times New Roman"/>
          <w:color w:val="000000"/>
          <w:sz w:val="28"/>
          <w:lang w:val="ru-RU"/>
        </w:rPr>
        <w:t xml:space="preserve">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</w:t>
      </w:r>
      <w:r>
        <w:rPr>
          <w:rFonts w:ascii="Times New Roman" w:hAnsi="Times New Roman"/>
          <w:color w:val="000000"/>
          <w:sz w:val="28"/>
          <w:lang w:val="ru-RU"/>
        </w:rPr>
        <w:t xml:space="preserve">форма учебника, электронные словари, образовательные сайты, ориентированные на обучающихся начального общего образования).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решения изученных учебных и практических задач.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изученной математической терминологии, использовать её в высказываниях и рассуждениях;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(числа, величины, геометрические фигуры), записывать признак сравнения;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модели изученных геометрических фигур в окружающем мире;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объекты по 1–2 выбранным признакам;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модель математической задачи, проверять её соответствие условиям задачи;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информацию в разных формах;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информацию, представленную в таблице, на диаграмме;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 для поиска информации, в том числе Интернет (в условиях контролируемого выхода).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математическую терминологию для записи решения предметной или практической задачи;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 контрпримеры для подтверждения или опровержения вывода, гипотезы;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конструировать, читать числовое выражение;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практическую ситуацию с использованием изученной терминологии;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математические объекты, явления и события с помощью изученных величин;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инструкцию, записывать рассуждение;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инициировать обсуждение разных способов выполнения задания, поиск ошибок в решении.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прикидку и оценку результата измерений;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находить, исправлять, прогнозировать ошибки и трудности в решении учебной задачи.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  <w:lang w:val="ru-RU"/>
        </w:rPr>
        <w:t xml:space="preserve"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5" w:name="block-53235381"/>
      <w:r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МАТЕМАТИКЕ НА УРОВНЕ НАЧАЛЬНОГО ОБЩЕГО ОБРАЗОВАНИЯ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</w:t>
      </w:r>
      <w:r>
        <w:rPr>
          <w:rFonts w:ascii="Times New Roman" w:hAnsi="Times New Roman"/>
          <w:color w:val="000000"/>
          <w:sz w:val="28"/>
          <w:lang w:val="ru-RU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навыки организации безопасного поведения в информационной среде;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</w:t>
      </w:r>
      <w:r>
        <w:rPr>
          <w:rFonts w:ascii="Times New Roman" w:hAnsi="Times New Roman"/>
          <w:color w:val="000000"/>
          <w:sz w:val="28"/>
          <w:lang w:val="ru-RU"/>
        </w:rPr>
        <w:t xml:space="preserve">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(«часть-целое», «причина-следствие», протяжённость);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базовые логические универсальные действия: сравнение, анализ, классификация (группировка), обобщение;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практические графические и измерительные навыки для успешного решения учебных и житейских задач;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ориентироваться в учебном материале разных разделов курса математики;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математическую терминологию: различать, характеризовать, использовать для решения учебных и практических задач;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методы познания (измерение, моделирование, перебор вариантов).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читать, интерпретировать графически представленную информацию (схему, таблицу, диаграмму, другую модель);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правила, безопасно использовать предлагаемые электронные средства и источники информации.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утверждения, проверять их истинность;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текст задания для объяснения способа и хода решения математической задачи;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комментировать процесс вычисления, построения, решения;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изученной терминологии;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деформированные;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типовым изученным.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учебной задачи для получения результата;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последовательность учебных действий;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безопасного использования электронных средств, предлагаемых в процессе обучения.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корректировать способы действий;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работе, устанавливать их причины, вести поиск путей преодоления ошибок;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рациональность своих действий, давать им качественную характеристику.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</w:t>
      </w:r>
      <w:r>
        <w:rPr>
          <w:rFonts w:ascii="Times New Roman" w:hAnsi="Times New Roman"/>
          <w:color w:val="000000"/>
          <w:sz w:val="28"/>
          <w:lang w:val="ru-RU"/>
        </w:rPr>
        <w:t xml:space="preserve">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читать, записывать, сравнивать, упорядочивать числа от 0 до 20;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пересчитывать различные объекты, устанавливать порядковый номер объекта;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числа, большие или меньшие данного числа на заданное число;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 сложения и вычитания в пределах 20 (устно и письменно) без перехода через десяток;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различать компоненты действий сложения (слагаемые, сумма) и вычитания (уменьшаемое, вычитаемое, разность);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 действие на сложение и вычитание: выделять условие и требование (вопрос);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«длиннее-короче», «выше-ниже», «шире-уже»;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см), чертить отрезок заданной длины;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число и цифру;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геометрические фигуры: круг, треугольник, прямоугольник (квадрат), отрезок;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между объектами соотношения: «слева-справа», «спереди-сзади», между;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объектов/предметов;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объекты по заданному признаку, находить и называть закономерности в ряду объектов повседневной жизни;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строки и столбцы таблицы, вносить данное в таблицу, извлекать данное или данные из таблицы;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геометрические фигуры);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распределять объекты на две группы по заданному основанию.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читать, записывать, сравнивать, упорядочивать числа в пределах 100;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различать компоненты действий умножения (множители, произведение), деления (делимое, делитель, частное);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неизвестный компонент сложения, вычитания;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измерительных инструментов длину, определять время с помощью часов;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на»;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геометрические фигуры: прямой угол, ломаную, многоугольник;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измерение длин реальных объектов с помощью линейки;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длину ломаной, состоящей из двух-трёх звеньев, периметр прямоугольника (квадрата);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со словами «все», «каждый»;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одно-</w:t>
      </w:r>
      <w:r>
        <w:rPr>
          <w:rFonts w:ascii="Times New Roman" w:hAnsi="Times New Roman"/>
          <w:color w:val="000000"/>
          <w:sz w:val="28"/>
          <w:lang w:val="ru-RU"/>
        </w:rPr>
        <w:t xml:space="preserve">двухшаговые</w:t>
      </w:r>
      <w:r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общий признак группы математических объектов (чисел, величин, геометрических фигур);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закономерность в ряду объектов (чисел, геометрических фигур);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группы объектов (находить общее, различное);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модели геометрических фигур в окружающем мире;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ответ;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(дополнять) текстовую задачу;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вычисления, измерения.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читать, записывать, сравнивать, упорядочивать числа в пределах 1000;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меньшее данного числа на заданное число, в заданное число раз (в пределах 1000);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умножение и деление с числами 0 и 1;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вычислениях переместительное и сочетательное свойства сложения;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неизвестный компонент арифметического действия;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на или в»;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называть, находить долю величины (половина, четверть);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величины, выраженные долями;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решении задач выполнять сложение и вычитание однородных величин, умножение и деление величины на однозначное число;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прямоугольник из данных фигур (квадратов), делить прямоугольник, многоугольник на заданные части;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фигуры по площади (наложение, сопоставление числовых значений);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периметр прямоугольника (квадрата), площадь прямоугольника (квадрата);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со словами: «все», «некоторые», «и», «каждый», «если…, то…»;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логические рассуждения (одно-</w:t>
      </w:r>
      <w:r>
        <w:rPr>
          <w:rFonts w:ascii="Times New Roman" w:hAnsi="Times New Roman"/>
          <w:color w:val="000000"/>
          <w:sz w:val="28"/>
          <w:lang w:val="ru-RU"/>
        </w:rPr>
        <w:t xml:space="preserve">двухшаговые</w:t>
      </w:r>
      <w:r>
        <w:rPr>
          <w:rFonts w:ascii="Times New Roman" w:hAnsi="Times New Roman"/>
          <w:color w:val="000000"/>
          <w:sz w:val="28"/>
          <w:lang w:val="ru-RU"/>
        </w:rPr>
        <w:t xml:space="preserve">), в том числе с использованием изученных связок;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объекты по одному-двум признакам;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 выполнения учебного задания и следовать ему, выполнять действия по алгоритму;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общее, различное, уникальное);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верное решение математической задачи.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читать, записывать, сравнивать, упорядочивать многозначные числа;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меньшее данного числа на заданное число, в заданное число раз;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арифмети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долю величины, величину по ее доле;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неизвестный компонент арифметического действия;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единицы величин при решении задач (длина, масса, время, вместимость, стоимость, площадь, скорость);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единицы длины (миллиметр, сантиметр, дециметр, метр, </w:t>
      </w:r>
      <w:r>
        <w:rPr>
          <w:rFonts w:ascii="Times New Roman" w:hAnsi="Times New Roman"/>
          <w:color w:val="000000"/>
          <w:sz w:val="28"/>
          <w:lang w:val="ru-RU"/>
        </w:rPr>
        <w:t xml:space="preserve">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1–3 действия, выполнять преоб</w:t>
      </w:r>
      <w:r>
        <w:rPr>
          <w:rFonts w:ascii="Times New Roman" w:hAnsi="Times New Roman"/>
          <w:color w:val="000000"/>
          <w:sz w:val="28"/>
          <w:lang w:val="ru-RU"/>
        </w:rPr>
        <w:t xml:space="preserve">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</w:t>
      </w:r>
      <w:r>
        <w:rPr>
          <w:rFonts w:ascii="Times New Roman" w:hAnsi="Times New Roman"/>
          <w:color w:val="000000"/>
          <w:sz w:val="28"/>
          <w:lang w:val="ru-RU"/>
        </w:rPr>
        <w:t xml:space="preserve">(например, из таблиц, схем), находить различные способы решения;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окружность и круг, изображать с помощью циркуля и линейки окружность заданного радиуса;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логические рассуждения (двух-</w:t>
      </w:r>
      <w:r>
        <w:rPr>
          <w:rFonts w:ascii="Times New Roman" w:hAnsi="Times New Roman"/>
          <w:color w:val="000000"/>
          <w:sz w:val="28"/>
          <w:lang w:val="ru-RU"/>
        </w:rPr>
        <w:t xml:space="preserve">трёхшаговые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объекты по заданным или самостоятельно установленным одному-двум признакам;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на простейших столбчатых диаграммах, в </w:t>
      </w:r>
      <w:r>
        <w:rPr>
          <w:rFonts w:ascii="Times New Roman" w:hAnsi="Times New Roman"/>
          <w:color w:val="000000"/>
          <w:sz w:val="28"/>
          <w:lang w:val="ru-RU"/>
        </w:rPr>
        <w:t xml:space="preserve">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таблицу, столбчатую диаграмму;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выражение;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находить все верные решения из предложенных.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/>
      <w:bookmarkStart w:id="6" w:name="block-53235382"/>
      <w:r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42"/>
        <w:gridCol w:w="2814"/>
        <w:gridCol w:w="946"/>
        <w:gridCol w:w="892"/>
        <w:gridCol w:w="918"/>
        <w:gridCol w:w="7428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05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298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793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30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3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К. р.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Пр. р.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793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5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Числа и величины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00" w:type="dxa"/>
            <w:vAlign w:val="center"/>
            <w:textDirection w:val="lrTb"/>
            <w:noWrap w:val="false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1.1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30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932" w:type="dxa"/>
            <w:vAlign w:val="center"/>
            <w:textDirection w:val="lrTb"/>
            <w:noWrap w:val="false"/>
          </w:tcPr>
          <w:p>
            <w:pPr>
              <w:pStyle w:val="855"/>
              <w:ind w:left="80" w:right="24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«Число 1. Цифра 1» 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9" w:tooltip="https://resh.edu.ru/subject/lesson/4072/start/155410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https://resh.edu.ru/subject/lesson/4072/start/155410/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24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«Число 2. Цифра 2» 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10" w:tooltip="https://resh.edu.ru/subject/lesson/5090/start/161583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https://resh.edu.ru/subject/lesson/5090/start/161583/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24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«Число 3. Цифра 3» 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11" w:tooltip="https://resh.edu.ru/subject/lesson/4058/start/188096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https://resh.edu.ru/subject/lesson/4058/start/188096/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24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«Число 4. Цифра 4. Длина» 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12" w:tooltip="https://resh.edu.ru/subject/lesson/4073/start/293050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https://resh.edu.ru/subject/lesson/4073/start/293050/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24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«Число 5. Цифра 5» 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13" w:tooltip="https://resh.edu.ru/subject/lesson/5195/start/293150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https://resh.edu.ru/subject/lesson/5195/start/293150/</w:t>
              </w:r>
            </w:hyperlink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«Равенство.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Неравенство.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Знаки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«&gt;»,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«&lt;»,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«=»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spacing w:val="-2"/>
                <w:sz w:val="24"/>
                <w:szCs w:val="24"/>
                <w:lang w:val="ru-RU"/>
              </w:rPr>
            </w:pPr>
            <w:r/>
            <w:hyperlink r:id="rId14" w:tooltip="https://resh.edu.ru/subject/lesson/5196/start/122006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/5196/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/122006/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«Число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цифра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6.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Число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цифра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7»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15" w:tooltip="https://resh.edu.ru/subject/lesson/4021/start/122031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/4021/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/122031/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«Число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цифра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8.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Число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цифра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9»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16" w:tooltip="https://resh.edu.ru/subject/lesson/5197/start/301353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/5197/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/301353/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«Состав чисел от 2 до 10.Числа в загадках,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пословицах, поговорках» 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17" w:tooltip="https://resh.edu.ru/subject/lesson/5999/start/308769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/5999/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/308769/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ind w:left="135"/>
              <w:spacing w:after="0" w:line="240" w:lineRule="auto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Числа и счёт до 10: уроки (УЧИ.РУ)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18" w:tooltip="https://uchi.ru/catalog/math/1-klass/chapter-36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uchi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catalog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math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/1-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klass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chapter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-36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0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0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932" w:type="dxa"/>
            <w:textDirection w:val="lrTb"/>
            <w:noWrap w:val="false"/>
          </w:tcPr>
          <w:p>
            <w:pPr>
              <w:pStyle w:val="855"/>
              <w:ind w:left="80" w:right="99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«Число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цифра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Свойства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19" w:tooltip="https://resh.edu.ru/subject/lesson/4074/start/122081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https://resh.edu.ru/subject/lesson/4074/start/122081/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и счёт до 10: уроки (УЧИ.РУ)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20" w:tooltip="https://uchi.ru/catalog/math/1-klass/chapter-36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https://uchi.ru/catalog/math/1-klass/chapter-36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30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0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932" w:type="dxa"/>
            <w:textDirection w:val="lrTb"/>
            <w:noWrap w:val="false"/>
          </w:tcPr>
          <w:p>
            <w:pPr>
              <w:pStyle w:val="855"/>
              <w:ind w:left="80" w:right="202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«Названия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последовательность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чисел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второго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десятка»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21" w:tooltip="https://resh.edu.ru/subject/lesson/4127/start/305795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https://resh.edu.ru/subject/lesson/4127/start/305795/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«Образование, запись и чтение чисел от 11 до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 w:right="840"/>
              <w:rPr>
                <w:sz w:val="24"/>
                <w:szCs w:val="24"/>
              </w:rPr>
            </w:pPr>
            <w:r/>
            <w:hyperlink r:id="rId22" w:tooltip="https://resh.edu.ru/subject/lesson/4137/start/292925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https://resh.edu.ru/subject/lesson/4137/start/292925/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30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0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9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Длина: уроки (УЧИ.РУ) </w:t>
            </w:r>
            <w:hyperlink r:id="rId23" w:tooltip="https://uchi.ru/catalog/math/" w:history="1">
              <w:r>
                <w:rPr>
                  <w:rStyle w:val="850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z w:val="24"/>
                  <w:szCs w:val="24"/>
                </w:rPr>
                <w:t xml:space="preserve">uchi</w:t>
              </w:r>
              <w:r>
                <w:rPr>
                  <w:rStyle w:val="850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z w:val="24"/>
                  <w:szCs w:val="24"/>
                </w:rPr>
                <w:t xml:space="preserve">catalog</w:t>
              </w:r>
              <w:r>
                <w:rPr>
                  <w:rStyle w:val="850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z w:val="24"/>
                  <w:szCs w:val="24"/>
                </w:rPr>
                <w:t xml:space="preserve">math</w:t>
              </w:r>
              <w:r>
                <w:rPr>
                  <w:rStyle w:val="850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sz w:val="24"/>
                <w:szCs w:val="24"/>
                <w:lang w:val="ru-RU"/>
              </w:rPr>
              <w:t xml:space="preserve"> 1-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135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klass</w:t>
            </w:r>
            <w:r>
              <w:rPr>
                <w:sz w:val="24"/>
                <w:szCs w:val="24"/>
                <w:lang w:val="ru-RU"/>
              </w:rPr>
              <w:t xml:space="preserve">/</w:t>
            </w:r>
            <w:r>
              <w:rPr>
                <w:sz w:val="24"/>
                <w:szCs w:val="24"/>
              </w:rPr>
              <w:t xml:space="preserve">chapter</w:t>
            </w:r>
            <w:r>
              <w:rPr>
                <w:sz w:val="24"/>
                <w:szCs w:val="24"/>
                <w:lang w:val="ru-RU"/>
              </w:rPr>
              <w:t xml:space="preserve">-348 3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72"/>
              <w:spacing w:after="0" w:line="240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«Единица длины – сантиметр» 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24" w:tooltip="https://resh.edu.ru/subject/lesson/3971/start/302201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/3971/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/302201/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ind w:left="72"/>
              <w:spacing w:after="0" w:line="240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«Дециметр.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Соотношение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между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дециметром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сантиметром»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25" w:tooltip="https://resh.edu.ru/subject/lesson/5189/start/310040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/5189/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/310040/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ind w:left="135"/>
              <w:spacing w:after="0" w:line="240" w:lineRule="auto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Единицы измерения длины: уроки (УЧИ.РУ)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26" w:tooltip="https://uchi.ru/catalog/math/1-klass/chapter-1823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uchi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catalog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math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/1-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klass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chapter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-1823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2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996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5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Арифметические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действия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0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  <w:r/>
          </w:p>
        </w:tc>
        <w:tc>
          <w:tcPr>
            <w:tcMar>
              <w:left w:w="100" w:type="dxa"/>
              <w:top w:w="50" w:type="dxa"/>
            </w:tcMar>
            <w:tcW w:w="10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932" w:type="dxa"/>
            <w:textDirection w:val="lrTb"/>
            <w:noWrap w:val="false"/>
          </w:tcPr>
          <w:p>
            <w:pPr>
              <w:pStyle w:val="855"/>
              <w:ind w:left="80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«Прибавление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Вычитание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1»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/>
              <w:rPr>
                <w:sz w:val="24"/>
                <w:szCs w:val="24"/>
              </w:rPr>
            </w:pPr>
            <w:r/>
            <w:hyperlink r:id="rId27" w:tooltip="https://resh.edu.ru/subject/lesson/3536/start/155510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https://resh.edu.ru/subject/lesson/3536/start/155510/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«Прибавление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Вычитание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 w:right="164"/>
              <w:rPr>
                <w:spacing w:val="-2"/>
                <w:sz w:val="24"/>
                <w:szCs w:val="24"/>
              </w:rPr>
            </w:pPr>
            <w:r/>
            <w:hyperlink r:id="rId28" w:tooltip="https://resh.edu.ru/subject/lesson/5089/start/302594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https://resh.edu.ru/subject/lesson/5089/start/302594/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«Решение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задач.Таблица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сложения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вычитания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числом 2» 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29" w:tooltip="https://resh.edu.ru/subject/lesson/4085/start/276581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https://resh.edu.ru/subject/lesson/4085/start/276581/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«Прибавление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Вычитание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 w:right="141"/>
              <w:rPr>
                <w:spacing w:val="-2"/>
                <w:sz w:val="24"/>
                <w:szCs w:val="24"/>
              </w:rPr>
            </w:pPr>
            <w:r/>
            <w:hyperlink r:id="rId30" w:tooltip="https://resh.edu.ru/subject/lesson/5218/start/270237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https://resh.edu.ru/subject/lesson/5218/start/270237/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14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«Таблица сложения и вычитания с числом 3.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Сравнение длин отрезков» 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31" w:tooltip="https://resh.edu.ru/subject/lesson/5199/start/309805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https://resh.edu.ru/subject/lesson/5199/start/309805/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«Прибавление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Вычитание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4»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 w:right="241"/>
              <w:rPr>
                <w:spacing w:val="-2"/>
                <w:sz w:val="24"/>
                <w:szCs w:val="24"/>
              </w:rPr>
            </w:pPr>
            <w:r/>
            <w:hyperlink r:id="rId32" w:tooltip="https://resh.edu.ru/subject/lesson/5213/start/122770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https://resh.edu.ru/subject/lesson/5213/start/122770/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«Таблица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сложения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вычитания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числом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4»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 w:right="489"/>
              <w:rPr>
                <w:sz w:val="24"/>
                <w:szCs w:val="24"/>
              </w:rPr>
            </w:pPr>
            <w:r/>
            <w:hyperlink r:id="rId33" w:tooltip="https://resh.edu.ru/subject/lesson/5985/start/309780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https://resh.edu.ru/subject/lesson/5985/start/309780/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Сложение и </w:t>
            </w:r>
            <w:r>
              <w:rPr>
                <w:sz w:val="24"/>
                <w:szCs w:val="24"/>
              </w:rPr>
              <w:t xml:space="preserve">вычитание до 5: уроки (УЧИ.РУ)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34" w:tooltip="https://uchi.ru/catalog/math/1-klass/chapter-38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https://uchi.ru/catalog/math/1-klass/chapter-38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2"/>
              <w:spacing w:after="0" w:line="240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«Состав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числа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6.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Вычитание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вида: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6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□»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35" w:tooltip="https://resh.edu.ru/subject/lesson/5203/start/302650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/5203/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/302650/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ind w:left="72"/>
              <w:spacing w:after="0" w:line="240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«Состав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числа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7.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Вычитание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вида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7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□»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36" w:tooltip="https://resh.edu.ru/subject/lesson/4107/start/132839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/4107/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/132839/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ind w:left="72"/>
              <w:spacing w:after="0" w:line="240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«Состав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числа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8.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Вычитание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вида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8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□»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37" w:tooltip="https://resh.edu.ru/subject/lesson/5204/start/132949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/5204/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/132949/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ind w:left="72"/>
              <w:spacing w:after="0" w:line="240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«Состав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числа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9.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Вычитание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вида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9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□»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38" w:tooltip="https://resh.edu.ru/subject/lesson/4109/start/131864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/4109/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/131864/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ind w:left="72"/>
              <w:spacing w:after="0" w:line="240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«Вычитание вида 10 – □.Таблица сложения и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соответствующие случаи вычитания» 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39" w:tooltip="https://resh.edu.ru/subject/lesson/5220/start/131918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/5220/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/131918/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Сложение и вычитание до 10: уроки (УЧИ.РУ)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40" w:tooltip="https://uchi.ru/catalog/math/1-klass/chapter-39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uchi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catalog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math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/1-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klass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chapter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-39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ind w:left="72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0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  <w:r/>
          </w:p>
        </w:tc>
        <w:tc>
          <w:tcPr>
            <w:tcMar>
              <w:left w:w="100" w:type="dxa"/>
              <w:top w:w="50" w:type="dxa"/>
            </w:tcMar>
            <w:tcW w:w="10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932" w:type="dxa"/>
            <w:textDirection w:val="lrTb"/>
            <w:noWrap w:val="false"/>
          </w:tcPr>
          <w:p>
            <w:pPr>
              <w:pStyle w:val="855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«Знаки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«+»,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«–»,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«=»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 w:right="209"/>
              <w:rPr>
                <w:spacing w:val="-2"/>
                <w:sz w:val="24"/>
                <w:szCs w:val="24"/>
              </w:rPr>
            </w:pPr>
            <w:r/>
            <w:hyperlink r:id="rId41" w:tooltip="https://resh.edu.ru/subject/lesson/5217/start/293025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https://resh.edu.ru/subject/lesson/5217/start/293025/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209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«Слагаемые. Сумма» 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42" w:tooltip="https://resh.edu.ru/subject/lesson/4059/start/270187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https://resh.edu.ru/subject/lesson/4059/start/270187/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20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 «Переместительное свойство сложения» 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43" w:tooltip="https://resh.edu.ru/subject/lesson/5986/start/161684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https://resh.edu.ru/subject/lesson/5986/start/161684/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«Уменьшаемое. Вычитаемое. Разность.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 w:righ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этих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терминов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чтении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записей»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2"/>
              <w:spacing w:after="0" w:line="240" w:lineRule="auto"/>
              <w:rPr>
                <w:spacing w:val="-2"/>
                <w:sz w:val="24"/>
                <w:szCs w:val="24"/>
                <w:lang w:val="ru-RU"/>
              </w:rPr>
            </w:pPr>
            <w:r/>
            <w:hyperlink r:id="rId44" w:tooltip="https://resh.edu.ru/subject/lesson/5202/start/132726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/5202/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/132726/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ind w:left="72"/>
              <w:spacing w:after="0" w:line="240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«Таблица сложения» 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45" w:tooltip="https://resh.edu.ru/subject/lesson/3959/start/132559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/3959/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/132559/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ind w:left="72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«Таблица сложения однозначных чисел в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пределах 20 с переходом через десяток» 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46" w:tooltip="https://resh.edu.ru/subject/lesson/5209/start/302333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/5209/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/302333/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2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996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5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Текстовые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задачи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0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  <w:r/>
          </w:p>
        </w:tc>
        <w:tc>
          <w:tcPr>
            <w:tcMar>
              <w:left w:w="100" w:type="dxa"/>
              <w:top w:w="50" w:type="dxa"/>
            </w:tcMar>
            <w:tcW w:w="10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932" w:type="dxa"/>
            <w:vAlign w:val="center"/>
            <w:textDirection w:val="lrTb"/>
            <w:noWrap w:val="false"/>
          </w:tcPr>
          <w:p>
            <w:pPr>
              <w:pStyle w:val="855"/>
              <w:ind w:left="80" w:right="241"/>
              <w:spacing w:before="64" w:line="26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«Задача. Структура задачи» 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47" w:tooltip="https://resh.edu.ru/subject/lesson/4060/start/301472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https://resh.edu.ru/subject/lesson/4060/start/301472/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Style w:val="850"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«Решение текстовых задач» 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48" w:tooltip="https://resh.edu.ru/subject/lesson/4097/start/132613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/4097/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/132613/</w:t>
              </w:r>
            </w:hyperlink>
            <w:r>
              <w:rPr>
                <w:rStyle w:val="850"/>
                <w:spacing w:val="-2"/>
                <w:sz w:val="24"/>
                <w:szCs w:val="24"/>
                <w:lang w:val="ru-RU"/>
              </w:rPr>
            </w:r>
            <w:r>
              <w:rPr>
                <w:rStyle w:val="850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855"/>
              <w:ind w:left="80" w:right="241"/>
              <w:spacing w:before="64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«Преобразование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условия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вопроса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задачи»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Style w:val="850"/>
                <w:spacing w:val="-2"/>
                <w:sz w:val="24"/>
                <w:szCs w:val="24"/>
                <w:lang w:val="ru-RU"/>
              </w:rPr>
            </w:pPr>
            <w:r/>
            <w:hyperlink r:id="rId49" w:tooltip="https://resh.edu.ru/subject/lesson/4138/start/302251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/4138/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/302251/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Урок «Решение задач в 2 действия» 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50" w:tooltip="https://resh.edu.ru/subject/lesson/4139/start/301840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/4139/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/301840/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Простые текстовые задачи: уроки (УЧИ.РУ)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51" w:tooltip="https://uchi.ru/catalog/math/1-klass/chapter-10039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uchi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catalog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math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/1-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klass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chapter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-10039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Составные текстовые задачи: уроки (УЧИ.РУ)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52" w:tooltip="https://uchi.ru/catalog/math/1-klass/chapter-12687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uchi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catalog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math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/1-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klass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chapter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-12687</w:t>
              </w:r>
            </w:hyperlink>
            <w:r>
              <w:rPr>
                <w:rStyle w:val="850"/>
                <w:spacing w:val="-2"/>
                <w:sz w:val="24"/>
                <w:szCs w:val="24"/>
                <w:lang w:val="ru-RU"/>
              </w:rPr>
            </w:r>
            <w:r>
              <w:rPr>
                <w:rStyle w:val="850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855"/>
              <w:ind w:left="80" w:right="164"/>
              <w:spacing w:before="64" w:line="26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«Решение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задач.Таблица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сложения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вычитания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числом 2» 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53" w:tooltip="https://resh.edu.ru/subject/lesson/4085/start/276581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https://resh.edu.ru/subject/lesson/4085/start/276581/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164"/>
              <w:spacing w:before="64" w:line="26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«Решение задач» 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54" w:tooltip="https://resh.edu.ru/subject/lesson/4095/start/272725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https://resh.edu.ru/subject/lesson/4095/start/272725/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Style w:val="850"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«Прибавление к числу по 1, 2, 3. Вычитание из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числа 1, 2, 3. Решение задач. </w:t>
            </w:r>
            <w:r>
              <w:rPr>
                <w:sz w:val="24"/>
                <w:szCs w:val="24"/>
                <w:lang w:val="ru-RU"/>
              </w:rPr>
              <w:t xml:space="preserve">Повторение» 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55" w:tooltip="https://resh.edu.ru/subject/lesson/5984/start/122695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/5984/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/122695/</w:t>
              </w:r>
            </w:hyperlink>
            <w:r>
              <w:rPr>
                <w:rStyle w:val="850"/>
                <w:spacing w:val="-2"/>
                <w:sz w:val="24"/>
                <w:szCs w:val="24"/>
                <w:lang w:val="ru-RU"/>
              </w:rPr>
            </w:r>
            <w:r>
              <w:rPr>
                <w:rStyle w:val="850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855"/>
              <w:ind w:left="80" w:right="164"/>
              <w:spacing w:before="64" w:line="26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«Решение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задач.Таблица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сложения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вычитания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числом 2» 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56" w:tooltip="https://resh.edu.ru/subject/lesson/4085/start/276581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https://resh.edu.ru/subject/lesson/4085/start/276581/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164"/>
              <w:spacing w:before="64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«Решение задач на разностное сравнение.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/>
              <w:spacing w:before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Решение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текстовых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задач,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содержащих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отношения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2"/>
              <w:spacing w:before="76" w:line="233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«больше на …», «меньше на …».» 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57" w:tooltip="https://resh.edu.ru/subject/lesson/4050/start/301123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/4050/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/301123/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ind w:left="72"/>
              <w:spacing w:before="76" w:line="233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«Решение текстовых задач» 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58" w:tooltip="https://resh.edu.ru/subject/lesson/4097/start/132613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/4097/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/132613/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ind w:left="135"/>
              <w:spacing w:after="0"/>
              <w:rPr>
                <w:rStyle w:val="850"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Простые текстовые задачи: уроки (УЧИ.РУ)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59" w:tooltip="https://uchi.ru/catalog/math/1-klass/chapter-10039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uchi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catalog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math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/1-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klass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chapter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-10039</w:t>
              </w:r>
            </w:hyperlink>
            <w:r>
              <w:rPr>
                <w:rStyle w:val="850"/>
                <w:spacing w:val="-2"/>
                <w:sz w:val="24"/>
                <w:szCs w:val="24"/>
                <w:lang w:val="ru-RU"/>
              </w:rPr>
            </w:r>
            <w:r>
              <w:rPr>
                <w:rStyle w:val="850"/>
                <w:spacing w:val="-2"/>
                <w:sz w:val="24"/>
                <w:szCs w:val="24"/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«Решение задач в 2 действия» 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60" w:tooltip="https://resh.edu.ru/subject/lesson/4139/start/301840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/4139/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/301840/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Составные текстовые задачи: уроки (УЧИ.РУ)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61" w:tooltip="https://uchi.ru/catalog/math/1-klass/chapter-12687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uchi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catalog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math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/1-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klass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chapter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-12687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2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996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5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геометрические фигуры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30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0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932" w:type="dxa"/>
            <w:vAlign w:val="center"/>
            <w:textDirection w:val="lrTb"/>
            <w:noWrap w:val="false"/>
          </w:tcPr>
          <w:p>
            <w:pPr>
              <w:pStyle w:val="855"/>
              <w:ind w:left="80" w:right="453"/>
              <w:spacing w:before="64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«Выше и ниже» (УЧИ.РУ)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62" w:tooltip="https://uchi.ru/catalog/math/1-klass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https://uchi.ru/catalog/math/1-klass/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lesson-261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«Используем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выше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ниже.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Тренировка»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 w:right="99"/>
              <w:spacing w:before="2" w:line="26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(УЧИ.РУ)</w:t>
            </w:r>
            <w:hyperlink r:id="rId63" w:tooltip="https://uchi.ru/catalog/math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https://uchi.ru/catalog/math/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1-klass/lesson-263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Урок «Порядковый счет предметов» (</w:t>
            </w:r>
            <w:r>
              <w:rPr>
                <w:sz w:val="24"/>
                <w:szCs w:val="24"/>
              </w:rPr>
              <w:t xml:space="preserve">internetурок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64" w:tooltip="https://interneturok.ru/lesson/matematika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https://interneturok.ru/lesson/matematika/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1-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klass</w:t>
            </w:r>
            <w:r>
              <w:rPr>
                <w:spacing w:val="-2"/>
                <w:sz w:val="24"/>
                <w:szCs w:val="24"/>
              </w:rPr>
              <w:t xml:space="preserve">/</w:t>
            </w:r>
            <w:r>
              <w:rPr>
                <w:spacing w:val="-2"/>
                <w:sz w:val="24"/>
                <w:szCs w:val="24"/>
              </w:rPr>
              <w:t xml:space="preserve">nachalnoe</w:t>
            </w: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-2"/>
                <w:sz w:val="24"/>
                <w:szCs w:val="24"/>
              </w:rPr>
              <w:t xml:space="preserve">znakomstvo</w:t>
            </w:r>
            <w:r>
              <w:rPr>
                <w:spacing w:val="-2"/>
                <w:sz w:val="24"/>
                <w:szCs w:val="24"/>
              </w:rPr>
              <w:t xml:space="preserve">-s-</w:t>
            </w:r>
            <w:r>
              <w:rPr>
                <w:spacing w:val="-2"/>
                <w:sz w:val="24"/>
                <w:szCs w:val="24"/>
              </w:rPr>
              <w:t xml:space="preserve">matematikoj</w:t>
            </w:r>
            <w:r>
              <w:rPr>
                <w:spacing w:val="-2"/>
                <w:sz w:val="24"/>
                <w:szCs w:val="24"/>
              </w:rPr>
              <w:t xml:space="preserve">/</w:t>
            </w:r>
            <w:r>
              <w:rPr>
                <w:spacing w:val="-2"/>
                <w:sz w:val="24"/>
                <w:szCs w:val="24"/>
              </w:rPr>
              <w:t xml:space="preserve">poryadkovyy</w:t>
            </w: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schet-predmetov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«Пространственные и временные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представления»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65" w:tooltip="https://resh.edu.ru/subject/lesson/5194/start/121548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/5194/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/121548/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Пространственные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отношения: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уроки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(УЧИ.РУ)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66" w:tooltip="https://uchi.ru/catalog/math/1-klass/chapter-64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uchi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catalog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math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/1-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klass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chapter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-64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30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фигуры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  <w:r/>
          </w:p>
        </w:tc>
        <w:tc>
          <w:tcPr>
            <w:tcMar>
              <w:left w:w="100" w:type="dxa"/>
              <w:top w:w="50" w:type="dxa"/>
            </w:tcMar>
            <w:tcW w:w="10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932" w:type="dxa"/>
            <w:vAlign w:val="center"/>
            <w:textDirection w:val="lrTb"/>
            <w:noWrap w:val="false"/>
          </w:tcPr>
          <w:p>
            <w:pPr>
              <w:pStyle w:val="855"/>
              <w:ind w:left="80" w:right="224"/>
              <w:spacing w:before="64" w:line="26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«Точка.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Кривая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Прямая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Отрезок.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Луч. Ломаная линия. Многоугольник» 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67" w:tooltip="https://resh.edu.ru/subject/lesson/4070/start/302538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https://resh.edu.ru/subject/lesson/4070/start/302538/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224"/>
              <w:spacing w:before="64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«Точка, кривая и прямая линии. Отрезок.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 w:right="363"/>
              <w:spacing w:before="3" w:line="26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Ломаная линия» (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) </w:t>
            </w:r>
            <w:hyperlink r:id="rId68" w:tooltip="https://iu.ru/video-%20lessons/365c26e4-b0d1-442c-b35a-3a53e549d0d6" w:history="1">
              <w:r>
                <w:rPr>
                  <w:rStyle w:val="850"/>
                  <w:sz w:val="24"/>
                  <w:szCs w:val="24"/>
                </w:rPr>
                <w:t xml:space="preserve">https://iu.ru/video-</w:t>
              </w:r>
              <w:r>
                <w:rPr>
                  <w:rStyle w:val="850"/>
                  <w:spacing w:val="40"/>
                  <w:sz w:val="24"/>
                  <w:szCs w:val="24"/>
                </w:rPr>
                <w:t xml:space="preserve"> 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lessons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/365c26e4-b0d1-442c-b35a-3a53e549d0d6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363"/>
              <w:spacing w:before="3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«Круг. Окружность» (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69" w:tooltip="https://iu.ru/video-lessons/c5ee9534-15dd-4896-a708-%205d75c8eebd98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https://iu.ru/video-lessons/c5ee9534-15dd-4896-a708-</w:t>
              </w:r>
              <w:r>
                <w:rPr>
                  <w:rStyle w:val="850"/>
                  <w:spacing w:val="40"/>
                  <w:sz w:val="24"/>
                  <w:szCs w:val="24"/>
                </w:rPr>
                <w:t xml:space="preserve"> 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5d75c8eebd98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 w:right="60"/>
              <w:spacing w:before="3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«Прямоугольник. Свойство противоположных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сторон прямоугольника» (</w:t>
            </w:r>
            <w:r>
              <w:rPr>
                <w:spacing w:val="-2"/>
                <w:sz w:val="24"/>
                <w:szCs w:val="24"/>
              </w:rPr>
              <w:t xml:space="preserve">Инфоурок</w:t>
            </w:r>
            <w:r>
              <w:rPr>
                <w:spacing w:val="-2"/>
                <w:sz w:val="24"/>
                <w:szCs w:val="24"/>
              </w:rPr>
              <w:t xml:space="preserve">) </w:t>
            </w:r>
            <w:hyperlink r:id="rId70" w:tooltip="https://iu.ru/video-%20lessons/95768db2-ed7a-4e3b-ae51-3781353d0b43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https://iu.ru/video-</w:t>
              </w:r>
              <w:r>
                <w:rPr>
                  <w:rStyle w:val="850"/>
                  <w:spacing w:val="40"/>
                  <w:sz w:val="24"/>
                  <w:szCs w:val="24"/>
                </w:rPr>
                <w:t xml:space="preserve"> 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lessons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/95768db2-ed7a-4e3b-ae51-3781353d0b43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Style w:val="850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</w:t>
            </w:r>
            <w:r>
              <w:rPr>
                <w:spacing w:val="-2"/>
                <w:sz w:val="24"/>
                <w:szCs w:val="24"/>
              </w:rPr>
              <w:t xml:space="preserve"> «</w:t>
            </w:r>
            <w:r>
              <w:rPr>
                <w:spacing w:val="-2"/>
                <w:sz w:val="24"/>
                <w:szCs w:val="24"/>
              </w:rPr>
              <w:t xml:space="preserve">Квадрат</w:t>
            </w:r>
            <w:r>
              <w:rPr>
                <w:spacing w:val="-2"/>
                <w:sz w:val="24"/>
                <w:szCs w:val="24"/>
              </w:rPr>
              <w:t xml:space="preserve">» (</w:t>
            </w:r>
            <w:r>
              <w:rPr>
                <w:spacing w:val="-2"/>
                <w:sz w:val="24"/>
                <w:szCs w:val="24"/>
              </w:rPr>
              <w:t xml:space="preserve">Инфоурок</w:t>
            </w:r>
            <w:r>
              <w:rPr>
                <w:spacing w:val="-2"/>
                <w:sz w:val="24"/>
                <w:szCs w:val="24"/>
              </w:rPr>
              <w:t xml:space="preserve">) </w:t>
            </w:r>
            <w:hyperlink r:id="rId71" w:tooltip="https://iu.ru/video-%20lessons/2ba50ce1-96b2-4aab-a23a-cb068a6ac631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https://iu.ru/video-</w:t>
              </w:r>
              <w:r>
                <w:rPr>
                  <w:rStyle w:val="850"/>
                  <w:spacing w:val="40"/>
                  <w:sz w:val="24"/>
                  <w:szCs w:val="24"/>
                </w:rPr>
                <w:t xml:space="preserve"> </w:t>
              </w:r>
              <w:r>
                <w:rPr>
                  <w:rStyle w:val="850"/>
                  <w:sz w:val="24"/>
                  <w:szCs w:val="24"/>
                </w:rPr>
                <w:t xml:space="preserve">lessons/2ba50ce1-96b2-4aab-a23a-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cb068a6ac631</w:t>
              </w:r>
            </w:hyperlink>
            <w:r>
              <w:rPr>
                <w:rStyle w:val="850"/>
                <w:spacing w:val="-2"/>
                <w:sz w:val="24"/>
                <w:szCs w:val="24"/>
              </w:rPr>
            </w:r>
            <w:r>
              <w:rPr>
                <w:rStyle w:val="850"/>
                <w:spacing w:val="-2"/>
                <w:sz w:val="24"/>
                <w:szCs w:val="24"/>
              </w:rPr>
            </w:r>
          </w:p>
          <w:p>
            <w:pPr>
              <w:ind w:left="72"/>
              <w:spacing w:before="76" w:line="233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«Единица длины – сантиметр» (РЭШ)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72" w:tooltip="https://resh.edu.ru/subject/lesson/3971/start/302201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/3971/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/302201/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ind w:left="72"/>
              <w:spacing w:before="76" w:line="233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Единицы измерения длины: уроки (УЧИ.РУ)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73" w:tooltip="https://uchi.ru/catalog/math/1-klass/chapter-1823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uchi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catalog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math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/1-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klass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chapter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-1823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ind w:left="135"/>
              <w:spacing w:after="0"/>
              <w:rPr>
                <w:rStyle w:val="85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Квадрат</w:t>
            </w:r>
            <w:r>
              <w:rPr>
                <w:sz w:val="24"/>
                <w:szCs w:val="24"/>
              </w:rPr>
              <w:t xml:space="preserve">» (</w:t>
            </w:r>
            <w:r>
              <w:rPr>
                <w:sz w:val="24"/>
                <w:szCs w:val="24"/>
              </w:rPr>
              <w:t xml:space="preserve">Инфоурок</w:t>
            </w:r>
            <w:r>
              <w:rPr>
                <w:sz w:val="24"/>
                <w:szCs w:val="24"/>
              </w:rPr>
              <w:t xml:space="preserve">) </w:t>
            </w:r>
            <w:hyperlink r:id="rId74" w:tooltip="https://iu.ru/video-%20lessons/2ba50ce1-96b2-4aab-a23a-cb068a6ac631" w:history="1">
              <w:r>
                <w:rPr>
                  <w:rStyle w:val="850"/>
                  <w:sz w:val="24"/>
                  <w:szCs w:val="24"/>
                </w:rPr>
                <w:t xml:space="preserve">https://iu.ru/video-</w:t>
              </w:r>
              <w:r>
                <w:rPr>
                  <w:rStyle w:val="850"/>
                  <w:spacing w:val="40"/>
                  <w:sz w:val="24"/>
                  <w:szCs w:val="24"/>
                </w:rPr>
                <w:t xml:space="preserve"> 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lessons/2ba50ce1-96b2-4aab-a23a-cb068a6ac631</w:t>
              </w:r>
            </w:hyperlink>
            <w:r>
              <w:rPr>
                <w:rStyle w:val="850"/>
                <w:spacing w:val="-2"/>
                <w:sz w:val="24"/>
                <w:szCs w:val="24"/>
              </w:rPr>
            </w:r>
            <w:r>
              <w:rPr>
                <w:rStyle w:val="850"/>
                <w:spacing w:val="-2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Style w:val="850"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«Прямоугольник. Свойство противоположных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сторон прямоугольника» (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Инфоурок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) </w:t>
            </w:r>
            <w:hyperlink r:id="rId75" w:tooltip="https://iu.ru/video-%20lessons/95768db2-ed7a-4e3b-ae51-3781353d0b43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iu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video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50"/>
                  <w:spacing w:val="40"/>
                  <w:sz w:val="24"/>
                  <w:szCs w:val="24"/>
                  <w:lang w:val="ru-RU"/>
                </w:rPr>
                <w:t xml:space="preserve"> 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/95768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db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2-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ed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7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a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-4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3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b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ae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51-3781353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d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0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b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43</w:t>
              </w:r>
            </w:hyperlink>
            <w:r>
              <w:rPr>
                <w:rStyle w:val="850"/>
                <w:spacing w:val="-2"/>
                <w:sz w:val="24"/>
                <w:szCs w:val="24"/>
                <w:lang w:val="ru-RU"/>
              </w:rPr>
            </w:r>
            <w:r>
              <w:rPr>
                <w:rStyle w:val="850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855"/>
              <w:ind w:left="80" w:right="224"/>
              <w:spacing w:before="64" w:line="26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«Точка.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Кривая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Прямая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Отрезок.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Луч. Ломаная линия. Многоугольник» (РЭШ)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76" w:tooltip="https://resh.edu.ru/subject/lesson/4070/start/302538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https://resh.edu.ru/subject/lesson/4070/start/302538/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224"/>
              <w:spacing w:before="64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«Прямоугольник.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Свойство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противоположных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 w:right="60"/>
              <w:spacing w:before="3" w:line="26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сторон прямоугольника» (</w:t>
            </w:r>
            <w:r>
              <w:rPr>
                <w:spacing w:val="-2"/>
                <w:sz w:val="24"/>
                <w:szCs w:val="24"/>
              </w:rPr>
              <w:t xml:space="preserve">Инфоурок</w:t>
            </w:r>
            <w:r>
              <w:rPr>
                <w:spacing w:val="-2"/>
                <w:sz w:val="24"/>
                <w:szCs w:val="24"/>
              </w:rPr>
              <w:t xml:space="preserve">) </w:t>
            </w:r>
            <w:hyperlink r:id="rId77" w:tooltip="https://iu.ru/video-%20lessons/95768db2-ed7a-4e3b-ae51-3781353d0b43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https://iu.ru/video-</w:t>
              </w:r>
              <w:r>
                <w:rPr>
                  <w:rStyle w:val="850"/>
                  <w:spacing w:val="40"/>
                  <w:sz w:val="24"/>
                  <w:szCs w:val="24"/>
                </w:rPr>
                <w:t xml:space="preserve"> 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lessons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/95768db2-ed7a-4e3b-ae51-3781353d0b43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35"/>
              <w:spacing w:after="0"/>
            </w:pPr>
            <w:r>
              <w:rPr>
                <w:spacing w:val="-2"/>
                <w:sz w:val="24"/>
                <w:szCs w:val="24"/>
              </w:rPr>
              <w:t xml:space="preserve">Урок</w:t>
            </w:r>
            <w:r>
              <w:rPr>
                <w:spacing w:val="-2"/>
                <w:sz w:val="24"/>
                <w:szCs w:val="24"/>
              </w:rPr>
              <w:t xml:space="preserve"> «</w:t>
            </w:r>
            <w:r>
              <w:rPr>
                <w:spacing w:val="-2"/>
                <w:sz w:val="24"/>
                <w:szCs w:val="24"/>
              </w:rPr>
              <w:t xml:space="preserve">Квадрат</w:t>
            </w:r>
            <w:r>
              <w:rPr>
                <w:spacing w:val="-2"/>
                <w:sz w:val="24"/>
                <w:szCs w:val="24"/>
              </w:rPr>
              <w:t xml:space="preserve">» (</w:t>
            </w:r>
            <w:r>
              <w:rPr>
                <w:spacing w:val="-2"/>
                <w:sz w:val="24"/>
                <w:szCs w:val="24"/>
              </w:rPr>
              <w:t xml:space="preserve">Инфоурок</w:t>
            </w:r>
            <w:r>
              <w:rPr>
                <w:spacing w:val="-2"/>
                <w:sz w:val="24"/>
                <w:szCs w:val="24"/>
              </w:rPr>
              <w:t xml:space="preserve">) </w:t>
            </w:r>
            <w:hyperlink r:id="rId78" w:tooltip="https://iu.ru/video-%20lessons/2ba50ce1-96b2-4aab-a23a-cb068a6ac631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https://iu.ru/video-</w:t>
              </w:r>
              <w:r>
                <w:rPr>
                  <w:rStyle w:val="850"/>
                  <w:spacing w:val="40"/>
                  <w:sz w:val="24"/>
                  <w:szCs w:val="24"/>
                </w:rPr>
                <w:t xml:space="preserve"> </w:t>
              </w:r>
              <w:r>
                <w:rPr>
                  <w:rStyle w:val="850"/>
                  <w:sz w:val="24"/>
                  <w:szCs w:val="24"/>
                </w:rPr>
                <w:t xml:space="preserve">lessons/2ba50ce1-96b2-4aab-a23a-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cb068a6ac631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2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996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5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30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группы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объектов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0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932" w:type="dxa"/>
            <w:vAlign w:val="center"/>
            <w:textDirection w:val="lrTb"/>
            <w:noWrap w:val="false"/>
          </w:tcPr>
          <w:p>
            <w:pPr>
              <w:pStyle w:val="855"/>
              <w:ind w:left="80" w:right="99"/>
              <w:spacing w:before="64" w:line="26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</w:rPr>
              <w:t xml:space="preserve">Порядковый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счет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предметов</w:t>
            </w:r>
            <w:r>
              <w:rPr>
                <w:sz w:val="24"/>
                <w:szCs w:val="24"/>
                <w:lang w:val="en-US"/>
              </w:rPr>
              <w:t xml:space="preserve">» (internet</w:t>
            </w: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hyperlink r:id="rId79" w:tooltip="https://interneturok.ru/lesson/matematika/" w:history="1">
              <w:r>
                <w:rPr>
                  <w:rStyle w:val="850"/>
                  <w:spacing w:val="-2"/>
                  <w:sz w:val="24"/>
                  <w:szCs w:val="24"/>
                  <w:lang w:val="en-US"/>
                </w:rPr>
                <w:t xml:space="preserve">https://interneturok.ru/lesson/matematika/</w:t>
              </w:r>
            </w:hyperlink>
            <w:r>
              <w:rPr>
                <w:spacing w:val="-2"/>
                <w:sz w:val="24"/>
                <w:szCs w:val="24"/>
                <w:lang w:val="en-US"/>
              </w:rPr>
              <w:t xml:space="preserve"> 1-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klass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/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nachalnoe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znakomstvo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-s-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matematikoj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/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poryadkovyy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</w:t>
            </w:r>
            <w:r>
              <w:rPr>
                <w:spacing w:val="80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schet-predmetov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5"/>
              <w:ind w:left="80" w:right="84"/>
              <w:spacing w:before="3" w:line="26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</w:rPr>
              <w:t xml:space="preserve">Форма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 xml:space="preserve">величина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 xml:space="preserve">расположение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предметов</w:t>
            </w:r>
            <w:r>
              <w:rPr>
                <w:sz w:val="24"/>
                <w:szCs w:val="24"/>
                <w:lang w:val="en-US"/>
              </w:rPr>
              <w:t xml:space="preserve">»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(internet</w:t>
            </w:r>
            <w:r>
              <w:rPr>
                <w:spacing w:val="-2"/>
                <w:sz w:val="24"/>
                <w:szCs w:val="24"/>
              </w:rPr>
              <w:t xml:space="preserve">урок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)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hyperlink r:id="rId80" w:tooltip="https://interneturok.ru/lesson/matematika/" w:history="1">
              <w:r>
                <w:rPr>
                  <w:rStyle w:val="850"/>
                  <w:spacing w:val="-2"/>
                  <w:sz w:val="24"/>
                  <w:szCs w:val="24"/>
                  <w:lang w:val="en-US"/>
                </w:rPr>
                <w:t xml:space="preserve">https://interneturok.ru/lesson/matematika/</w:t>
              </w:r>
            </w:hyperlink>
            <w:r>
              <w:rPr>
                <w:spacing w:val="-2"/>
                <w:sz w:val="24"/>
                <w:szCs w:val="24"/>
                <w:lang w:val="en-US"/>
              </w:rPr>
              <w:t xml:space="preserve"> 1-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klass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/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nachalnoe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znakomstvo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-s-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matematikoj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/forma-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velichina-raspolozhenie-predmetov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5"/>
              <w:ind w:left="80" w:right="102"/>
              <w:spacing w:before="2" w:line="266" w:lineRule="auto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 xml:space="preserve">Урок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«</w:t>
            </w:r>
            <w:r>
              <w:rPr>
                <w:spacing w:val="-2"/>
                <w:sz w:val="24"/>
                <w:szCs w:val="24"/>
              </w:rPr>
              <w:t xml:space="preserve">Количественный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счет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предметов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» (internet</w:t>
            </w:r>
            <w:r>
              <w:rPr>
                <w:spacing w:val="-2"/>
                <w:sz w:val="24"/>
                <w:szCs w:val="24"/>
              </w:rPr>
              <w:t xml:space="preserve">урок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)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hyperlink r:id="rId81" w:tooltip="https://interneturok.ru/lesson/matematika/" w:history="1">
              <w:r>
                <w:rPr>
                  <w:rStyle w:val="850"/>
                  <w:spacing w:val="-2"/>
                  <w:sz w:val="24"/>
                  <w:szCs w:val="24"/>
                  <w:lang w:val="en-US"/>
                </w:rPr>
                <w:t xml:space="preserve">https://interneturok.ru/lesson/matematika/</w:t>
              </w:r>
            </w:hyperlink>
            <w:r>
              <w:rPr>
                <w:spacing w:val="-2"/>
                <w:sz w:val="24"/>
                <w:szCs w:val="24"/>
                <w:lang w:val="en-US"/>
              </w:rPr>
              <w:t xml:space="preserve"> 1-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klass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/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nachalnoe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znakomstvo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-s-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matematikoj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/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kolichestvennyy-schet-predmetov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5"/>
              <w:ind w:left="80" w:right="76"/>
              <w:spacing w:before="3" w:line="266" w:lineRule="auto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 xml:space="preserve">Урок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«</w:t>
            </w:r>
            <w:r>
              <w:rPr>
                <w:spacing w:val="-2"/>
                <w:sz w:val="24"/>
                <w:szCs w:val="24"/>
              </w:rPr>
              <w:t xml:space="preserve">Сравнение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предметов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. </w:t>
            </w:r>
            <w:r>
              <w:rPr>
                <w:spacing w:val="-2"/>
                <w:sz w:val="24"/>
                <w:szCs w:val="24"/>
              </w:rPr>
              <w:t xml:space="preserve">Расположение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предметов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размеру</w:t>
            </w:r>
            <w:r>
              <w:rPr>
                <w:sz w:val="24"/>
                <w:szCs w:val="24"/>
                <w:lang w:val="en-US"/>
              </w:rPr>
              <w:t xml:space="preserve">» (internet</w:t>
            </w: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hyperlink r:id="rId82" w:tooltip="https://interneturok.ru/lesson/matematika/" w:history="1">
              <w:r>
                <w:rPr>
                  <w:rStyle w:val="850"/>
                  <w:spacing w:val="-2"/>
                  <w:sz w:val="24"/>
                  <w:szCs w:val="24"/>
                  <w:lang w:val="en-US"/>
                </w:rPr>
                <w:t xml:space="preserve">https://interneturok.ru/lesson/matematika/</w:t>
              </w:r>
            </w:hyperlink>
            <w:r>
              <w:rPr>
                <w:spacing w:val="-2"/>
                <w:sz w:val="24"/>
                <w:szCs w:val="24"/>
                <w:lang w:val="en-US"/>
              </w:rPr>
              <w:t xml:space="preserve"> 1-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klass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/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nachalnoe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znakomstvo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-s-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matematikoj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/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sravnenie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predmetov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raspolozhenie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predmetov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-po-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razmeru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5"/>
              <w:ind w:left="80" w:right="197"/>
              <w:spacing w:before="3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«Сравнение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предметов.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сколько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больше?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сколько меньше?» (</w:t>
            </w:r>
            <w:r>
              <w:rPr>
                <w:sz w:val="24"/>
                <w:szCs w:val="24"/>
              </w:rPr>
              <w:t xml:space="preserve">internetурок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83" w:tooltip="https://interneturok.ru/lesson/matematika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https://interneturok.ru/lesson/matematika/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1-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klass</w:t>
            </w:r>
            <w:r>
              <w:rPr>
                <w:spacing w:val="-2"/>
                <w:sz w:val="24"/>
                <w:szCs w:val="24"/>
              </w:rPr>
              <w:t xml:space="preserve">/</w:t>
            </w:r>
            <w:r>
              <w:rPr>
                <w:spacing w:val="-2"/>
                <w:sz w:val="24"/>
                <w:szCs w:val="24"/>
              </w:rPr>
              <w:t xml:space="preserve">nachalnoe</w:t>
            </w: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-2"/>
                <w:sz w:val="24"/>
                <w:szCs w:val="24"/>
              </w:rPr>
              <w:t xml:space="preserve">znakomstvo</w:t>
            </w:r>
            <w:r>
              <w:rPr>
                <w:spacing w:val="-2"/>
                <w:sz w:val="24"/>
                <w:szCs w:val="24"/>
              </w:rPr>
              <w:t xml:space="preserve">-s-</w:t>
            </w:r>
            <w:r>
              <w:rPr>
                <w:spacing w:val="-2"/>
                <w:sz w:val="24"/>
                <w:szCs w:val="24"/>
              </w:rPr>
              <w:t xml:space="preserve">matematikoj</w:t>
            </w:r>
            <w:r>
              <w:rPr>
                <w:spacing w:val="-2"/>
                <w:sz w:val="24"/>
                <w:szCs w:val="24"/>
              </w:rPr>
              <w:t xml:space="preserve">/</w:t>
            </w:r>
            <w:r>
              <w:rPr>
                <w:spacing w:val="-2"/>
                <w:sz w:val="24"/>
                <w:szCs w:val="24"/>
              </w:rPr>
              <w:t xml:space="preserve">sravnenie</w:t>
            </w: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predmetov-na-skolko-bolshe-na-skolko-menshe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Урок «Сравнение предметов» (</w:t>
            </w:r>
            <w:r>
              <w:rPr>
                <w:spacing w:val="-2"/>
                <w:sz w:val="24"/>
                <w:szCs w:val="24"/>
              </w:rPr>
              <w:t xml:space="preserve">internet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урок)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84" w:tooltip="https://interneturok.ru/lesson/matematika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interneturok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matematika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1-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klass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/</w:t>
            </w:r>
            <w:r>
              <w:rPr>
                <w:spacing w:val="-2"/>
                <w:sz w:val="24"/>
                <w:szCs w:val="24"/>
              </w:rPr>
              <w:t xml:space="preserve">povtorenie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/</w:t>
            </w:r>
            <w:r>
              <w:rPr>
                <w:spacing w:val="-2"/>
                <w:sz w:val="24"/>
                <w:szCs w:val="24"/>
              </w:rPr>
              <w:t xml:space="preserve">sravnenie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-</w:t>
            </w:r>
            <w:r>
              <w:rPr>
                <w:spacing w:val="-2"/>
                <w:sz w:val="24"/>
                <w:szCs w:val="24"/>
              </w:rPr>
              <w:t xml:space="preserve">predmetov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855"/>
              <w:ind w:left="80" w:right="76"/>
              <w:spacing w:before="64" w:line="26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</w:t>
            </w:r>
            <w:r>
              <w:rPr>
                <w:spacing w:val="-2"/>
                <w:sz w:val="24"/>
                <w:szCs w:val="24"/>
              </w:rPr>
              <w:t xml:space="preserve"> «</w:t>
            </w:r>
            <w:r>
              <w:rPr>
                <w:spacing w:val="-2"/>
                <w:sz w:val="24"/>
                <w:szCs w:val="24"/>
              </w:rPr>
              <w:t xml:space="preserve">Сравнение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предметов</w:t>
            </w:r>
            <w:r>
              <w:rPr>
                <w:spacing w:val="-2"/>
                <w:sz w:val="24"/>
                <w:szCs w:val="24"/>
              </w:rPr>
              <w:t xml:space="preserve">. </w:t>
            </w:r>
            <w:r>
              <w:rPr>
                <w:spacing w:val="-2"/>
                <w:sz w:val="24"/>
                <w:szCs w:val="24"/>
              </w:rPr>
              <w:t xml:space="preserve">Расположение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предметов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размеру</w:t>
            </w:r>
            <w:r>
              <w:rPr>
                <w:sz w:val="24"/>
                <w:szCs w:val="24"/>
              </w:rPr>
              <w:t xml:space="preserve">» (</w:t>
            </w:r>
            <w:r>
              <w:rPr>
                <w:sz w:val="24"/>
                <w:szCs w:val="24"/>
                <w:lang w:val="en-US"/>
              </w:rPr>
              <w:t xml:space="preserve">internet</w:t>
            </w: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85" w:tooltip="https://interneturok.ru/lesson/matematika/" w:history="1">
              <w:r>
                <w:rPr>
                  <w:rStyle w:val="850"/>
                  <w:spacing w:val="-2"/>
                  <w:sz w:val="24"/>
                  <w:szCs w:val="24"/>
                  <w:lang w:val="en-US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  <w:lang w:val="en-US"/>
                </w:rPr>
                <w:t xml:space="preserve">interneturok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  <w:lang w:val="en-US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  <w:lang w:val="en-US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  <w:lang w:val="en-US"/>
                </w:rPr>
                <w:t xml:space="preserve">matematika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/</w:t>
              </w:r>
            </w:hyperlink>
            <w:r>
              <w:rPr>
                <w:spacing w:val="-2"/>
                <w:sz w:val="24"/>
                <w:szCs w:val="24"/>
              </w:rPr>
              <w:t xml:space="preserve"> 1-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klass</w:t>
            </w:r>
            <w:r>
              <w:rPr>
                <w:spacing w:val="-2"/>
                <w:sz w:val="24"/>
                <w:szCs w:val="24"/>
              </w:rPr>
              <w:t xml:space="preserve">/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nachalnoe</w:t>
            </w: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znakomstvo</w:t>
            </w: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s</w:t>
            </w: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matematikoj</w:t>
            </w:r>
            <w:r>
              <w:rPr>
                <w:spacing w:val="-2"/>
                <w:sz w:val="24"/>
                <w:szCs w:val="24"/>
              </w:rPr>
              <w:t xml:space="preserve">/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sravnenie</w:t>
            </w: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predmetov</w:t>
            </w: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raspolozhenie</w:t>
            </w: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predmetov</w:t>
            </w: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po</w:t>
            </w: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razmeru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ind w:left="80" w:right="839"/>
              <w:spacing w:before="4" w:line="26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</w:t>
            </w:r>
            <w:r>
              <w:rPr>
                <w:spacing w:val="-2"/>
                <w:sz w:val="24"/>
                <w:szCs w:val="24"/>
              </w:rPr>
              <w:t xml:space="preserve"> «</w:t>
            </w:r>
            <w:r>
              <w:rPr>
                <w:spacing w:val="-2"/>
                <w:sz w:val="24"/>
                <w:szCs w:val="24"/>
              </w:rPr>
              <w:t xml:space="preserve">Сравнение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предметов</w:t>
            </w:r>
            <w:r>
              <w:rPr>
                <w:spacing w:val="-2"/>
                <w:sz w:val="24"/>
                <w:szCs w:val="24"/>
              </w:rPr>
              <w:t xml:space="preserve">» (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internet</w:t>
            </w:r>
            <w:r>
              <w:rPr>
                <w:spacing w:val="-2"/>
                <w:sz w:val="24"/>
                <w:szCs w:val="24"/>
              </w:rPr>
              <w:t xml:space="preserve">урок</w:t>
            </w:r>
            <w:r>
              <w:rPr>
                <w:spacing w:val="-2"/>
                <w:sz w:val="24"/>
                <w:szCs w:val="24"/>
              </w:rPr>
              <w:t xml:space="preserve">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86" w:tooltip="https://interneturok.ru/lesson/matematika/" w:history="1">
              <w:r>
                <w:rPr>
                  <w:rStyle w:val="850"/>
                  <w:spacing w:val="-2"/>
                  <w:sz w:val="24"/>
                  <w:szCs w:val="24"/>
                  <w:lang w:val="en-US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  <w:lang w:val="en-US"/>
                </w:rPr>
                <w:t xml:space="preserve">interneturok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  <w:lang w:val="en-US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  <w:lang w:val="en-US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  <w:lang w:val="en-US"/>
                </w:rPr>
                <w:t xml:space="preserve">matematika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/</w:t>
              </w:r>
            </w:hyperlink>
            <w:r>
              <w:rPr>
                <w:spacing w:val="-2"/>
                <w:sz w:val="24"/>
                <w:szCs w:val="24"/>
              </w:rPr>
              <w:t xml:space="preserve"> 1-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klass</w:t>
            </w:r>
            <w:r>
              <w:rPr>
                <w:spacing w:val="-2"/>
                <w:sz w:val="24"/>
                <w:szCs w:val="24"/>
              </w:rPr>
              <w:t xml:space="preserve">/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povtorenie</w:t>
            </w:r>
            <w:r>
              <w:rPr>
                <w:spacing w:val="-2"/>
                <w:sz w:val="24"/>
                <w:szCs w:val="24"/>
              </w:rPr>
              <w:t xml:space="preserve">/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sravnenie</w:t>
            </w: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predmetov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spacing w:val="-2"/>
                <w:sz w:val="24"/>
                <w:szCs w:val="24"/>
              </w:rPr>
            </w:pPr>
            <w:r/>
            <w:hyperlink r:id="rId87" w:tooltip="https://infourok.ru/prezentaciya-k-uroku-korrekcii-po-%20teme-gruppirovanie-predmetov-po-forme-658532.html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https://infourok.ru/prezentaciya-k-uroku-korrekcii-po-</w:t>
              </w:r>
              <w:r>
                <w:rPr>
                  <w:rStyle w:val="850"/>
                  <w:spacing w:val="40"/>
                  <w:sz w:val="24"/>
                  <w:szCs w:val="24"/>
                </w:rPr>
                <w:t xml:space="preserve"> 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teme-gruppirovanie-predmetov-po-forme-658532.html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88" w:tooltip="https://chudo-udo.info/matematika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https://chudo-udo.info/matematika/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865-prostye-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geometricheskie-figury-gruppirovka-figur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55"/>
              <w:ind w:left="80" w:right="68"/>
              <w:spacing w:before="64" w:line="266" w:lineRule="auto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 xml:space="preserve">Урок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«</w:t>
            </w:r>
            <w:r>
              <w:rPr>
                <w:spacing w:val="-2"/>
                <w:sz w:val="24"/>
                <w:szCs w:val="24"/>
              </w:rPr>
              <w:t xml:space="preserve">Множество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. </w:t>
            </w:r>
            <w:r>
              <w:rPr>
                <w:spacing w:val="-2"/>
                <w:sz w:val="24"/>
                <w:szCs w:val="24"/>
              </w:rPr>
              <w:t xml:space="preserve">Элемент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множества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» ((internet</w:t>
            </w:r>
            <w:r>
              <w:rPr>
                <w:spacing w:val="-2"/>
                <w:sz w:val="24"/>
                <w:szCs w:val="24"/>
              </w:rPr>
              <w:t xml:space="preserve">урок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)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hyperlink r:id="rId89" w:tooltip="https://interneturok.ru/lesson/matematika/" w:history="1">
              <w:r>
                <w:rPr>
                  <w:rStyle w:val="850"/>
                  <w:spacing w:val="-2"/>
                  <w:sz w:val="24"/>
                  <w:szCs w:val="24"/>
                  <w:lang w:val="en-US"/>
                </w:rPr>
                <w:t xml:space="preserve">https://interneturok.ru/lesson/matematika/</w:t>
              </w:r>
            </w:hyperlink>
            <w:r>
              <w:rPr>
                <w:spacing w:val="-2"/>
                <w:sz w:val="24"/>
                <w:szCs w:val="24"/>
                <w:lang w:val="en-US"/>
              </w:rPr>
              <w:t xml:space="preserve"> 1-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klass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/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nachalnoe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znakomstvo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-s-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matematikoj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/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mnozhestvo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-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element-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mnozhestva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5"/>
              <w:ind w:left="80" w:right="424"/>
              <w:spacing w:before="3" w:line="26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Таблицы: уроки (УЧИ.РУ)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90" w:tooltip="https://uchi.ru/catalog/math/1-klass/chapter-3217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https://uchi.ru/catalog/math/1-klass/chapter-3217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Style w:val="850"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«Сравнение предметов» (</w:t>
            </w:r>
            <w:r>
              <w:rPr>
                <w:sz w:val="24"/>
                <w:szCs w:val="24"/>
              </w:rPr>
              <w:t xml:space="preserve">internet</w:t>
            </w:r>
            <w:r>
              <w:rPr>
                <w:sz w:val="24"/>
                <w:szCs w:val="24"/>
                <w:lang w:val="ru-RU"/>
              </w:rPr>
              <w:t xml:space="preserve">урок)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91" w:tooltip="https://interneturok.ru/lesson/matematika/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interneturok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matematika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 1-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klass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/</w:t>
            </w:r>
            <w:r>
              <w:rPr>
                <w:spacing w:val="-2"/>
                <w:sz w:val="24"/>
                <w:szCs w:val="24"/>
              </w:rPr>
              <w:t xml:space="preserve">povtorenie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/</w:t>
            </w:r>
            <w:r>
              <w:rPr>
                <w:spacing w:val="-2"/>
                <w:sz w:val="24"/>
                <w:szCs w:val="24"/>
              </w:rPr>
              <w:t xml:space="preserve">sravnenie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-</w:t>
            </w:r>
            <w:r>
              <w:rPr>
                <w:spacing w:val="-2"/>
                <w:sz w:val="24"/>
                <w:szCs w:val="24"/>
              </w:rPr>
              <w:t xml:space="preserve">predmetov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92" w:tooltip="https://easyen.ru/load/m/1_klass/forma/375-1-0-1909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easyen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load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m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/1_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klass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forma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/375-1-0-1909</w:t>
              </w:r>
            </w:hyperlink>
            <w:r>
              <w:rPr>
                <w:rStyle w:val="850"/>
                <w:spacing w:val="-2"/>
                <w:sz w:val="24"/>
                <w:szCs w:val="24"/>
                <w:lang w:val="ru-RU"/>
              </w:rPr>
            </w:r>
            <w:r>
              <w:rPr>
                <w:rStyle w:val="850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855"/>
              <w:ind w:left="80" w:right="684"/>
              <w:spacing w:before="64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информацией: уроки (УЧИ.РУ)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hyperlink r:id="rId93" w:tooltip="https://uchi.ru/catalog/math/1-klass/chapter-3216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https://uchi.ru/catalog/math/1-klass/chapter-3216</w:t>
              </w:r>
            </w:hyperlink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35"/>
              <w:spacing w:after="0"/>
            </w:pPr>
            <w:r/>
            <w:hyperlink r:id="rId94" w:tooltip="https://infourok.ru/prezentaciya-na-temu-istinnie-i-%20lozhnie-viskazivaniya-klass-1042211.html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https://infourok.ru/prezentaciya-na-temu-istinnie-i-</w:t>
              </w:r>
              <w:r>
                <w:rPr>
                  <w:rStyle w:val="850"/>
                  <w:spacing w:val="40"/>
                  <w:sz w:val="24"/>
                  <w:szCs w:val="24"/>
                </w:rPr>
                <w:t xml:space="preserve"> 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lozhnie-viskazivaniya-klass-1042211.html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30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0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93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Таблицы: уроки (УЧИ.РУ)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hyperlink r:id="rId95" w:tooltip="https://uchi.ru/catalog/math/1-klass/chapter-3217" w:history="1">
              <w:r>
                <w:rPr>
                  <w:rStyle w:val="850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uchi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catalog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math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/1-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klass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50"/>
                  <w:spacing w:val="-2"/>
                  <w:sz w:val="24"/>
                  <w:szCs w:val="24"/>
                </w:rPr>
                <w:t xml:space="preserve">chapter</w:t>
              </w:r>
              <w:r>
                <w:rPr>
                  <w:rStyle w:val="850"/>
                  <w:spacing w:val="-2"/>
                  <w:sz w:val="24"/>
                  <w:szCs w:val="24"/>
                  <w:lang w:val="ru-RU"/>
                </w:rPr>
                <w:t xml:space="preserve">-3217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2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996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2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пройденного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/>
          </w:p>
        </w:tc>
        <w:tc>
          <w:tcPr>
            <w:tcMar>
              <w:left w:w="100" w:type="dxa"/>
              <w:top w:w="50" w:type="dxa"/>
            </w:tcMar>
            <w:tcW w:w="10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93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2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  <w:r/>
          </w:p>
        </w:tc>
        <w:tc>
          <w:tcPr>
            <w:tcMar>
              <w:left w:w="100" w:type="dxa"/>
              <w:top w:w="50" w:type="dxa"/>
            </w:tcMar>
            <w:tcW w:w="10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932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4843" w:type="dxa"/>
        <w:tblInd w:w="-42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098"/>
        <w:gridCol w:w="946"/>
        <w:gridCol w:w="1841"/>
        <w:gridCol w:w="2191"/>
        <w:gridCol w:w="708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9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49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708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209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19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708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48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величины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09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0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6" w:tooltip="https://resh.edu.ru/subject/1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/12/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7" w:tooltip="https://uchi.ru/teachers/groups/16233109/subjects/1/course_programs/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teachers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groups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/16233109/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course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_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programs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8" w:tooltip="https://www.yaklass.ru/p/matematika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matematika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09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0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9" w:tooltip="https://resh.edu.ru/subject/1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/12/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0" w:tooltip="https://uchi.ru/teachers/groups/16233109/subjects/1/course_programs/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teachers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groups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/16233109/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course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_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programs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1" w:tooltip="https://www.yaklass.ru/p/matematika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matematika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11112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48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Арифметические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действия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09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080" w:type="dxa"/>
            <w:vAlign w:val="center"/>
            <w:textDirection w:val="lrTb"/>
            <w:noWrap w:val="false"/>
          </w:tcPr>
          <w:p>
            <w:pPr>
              <w:spacing w:after="240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02" w:tooltip="https://resh.edu.ru/subject/1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/12/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3" w:tooltip="https://uchi.ru/teachers/groups/16233109/subjects/1/course_programs/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teachers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groups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/16233109/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course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_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programs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4" w:tooltip="https://www.yaklass.ru/p/matematika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matematika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09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080" w:type="dxa"/>
            <w:vAlign w:val="center"/>
            <w:textDirection w:val="lrTb"/>
            <w:noWrap w:val="false"/>
          </w:tcPr>
          <w:p>
            <w:pPr>
              <w:spacing w:after="240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05" w:tooltip="https://resh.edu.ru/subject/1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/12/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6" w:tooltip="https://www.yaklass.ru/p/matematika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matematika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09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числами в пределах 100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080" w:type="dxa"/>
            <w:vAlign w:val="center"/>
            <w:textDirection w:val="lrTb"/>
            <w:noWrap w:val="false"/>
          </w:tcPr>
          <w:p>
            <w:pPr>
              <w:spacing w:after="240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07" w:tooltip="https://resh.edu.ru/subject/1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/12/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spacing w:after="240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br/>
            </w:r>
            <w:hyperlink r:id="rId108" w:tooltip="https://uchi.ru/teachers/groups/16233109/subjects/1/course_programs/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teachers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groups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/16233109/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course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_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rograms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9" w:tooltip="https://www.yaklass.ru/p/matematika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matematika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11112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48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Текстовые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задачи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09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1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080" w:type="dxa"/>
            <w:vAlign w:val="center"/>
            <w:textDirection w:val="lrTb"/>
            <w:noWrap w:val="false"/>
          </w:tcPr>
          <w:p>
            <w:pPr>
              <w:spacing w:after="240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10" w:tooltip="https://resh.edu.ru/subject/1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/12/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spacing w:after="240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1" w:tooltip="https://uchi.ru/teachers/groups/16233109/subjects/1/course_programs/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teachers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groups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/16233109/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course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_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programs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2" w:tooltip="https://www.yaklass.ru/p/matematika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matematika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11112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48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геометрические фигуры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09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фигуры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1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080" w:type="dxa"/>
            <w:vAlign w:val="center"/>
            <w:textDirection w:val="lrTb"/>
            <w:noWrap w:val="false"/>
          </w:tcPr>
          <w:p>
            <w:pPr>
              <w:spacing w:after="240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13" w:tooltip="https://resh.edu.ru/subject/1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/12/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spacing w:after="240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/>
            <w:hyperlink r:id="rId114" w:tooltip="https://uchi.ru/teachers/groups/16233109/subjects/1/course_programs/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teachers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groups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/16233109/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course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_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programs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5" w:tooltip="https://uchi.ru/teachers/groups/16233109/subjects/1/course_programs/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teachers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groups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/16233109/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course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_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programs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09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1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080" w:type="dxa"/>
            <w:vAlign w:val="center"/>
            <w:textDirection w:val="lrTb"/>
            <w:noWrap w:val="false"/>
          </w:tcPr>
          <w:p>
            <w:pPr>
              <w:spacing w:after="240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16" w:tooltip="https://resh.edu.ru/subject/1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/12/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spacing w:after="240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7" w:tooltip="https://uchi.ru/teachers/groups/16233109/subjects/1/course_programs/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teachers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groups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/16233109/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course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_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programs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8" w:tooltip="https://www.yaklass.ru/p/matematika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matematika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11112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48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09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1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080" w:type="dxa"/>
            <w:vAlign w:val="center"/>
            <w:textDirection w:val="lrTb"/>
            <w:noWrap w:val="false"/>
          </w:tcPr>
          <w:p>
            <w:pPr>
              <w:spacing w:after="240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19" w:tooltip="https://resh.edu.ru/subject/1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/12/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spacing w:after="240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20" w:tooltip="https://uchi.ru/teachers/groups/16233109/subjects/1/course_programs/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teachers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groups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/16233109/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course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_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programs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21" w:tooltip="https://www.yaklass.ru/p/matematika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matematika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11112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пройденного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1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080" w:type="dxa"/>
            <w:vAlign w:val="center"/>
            <w:textDirection w:val="lrTb"/>
            <w:noWrap w:val="false"/>
          </w:tcPr>
          <w:p>
            <w:pPr>
              <w:spacing w:after="240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22" w:tooltip="https://resh.edu.ru/subject/1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/12/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spacing w:after="240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23" w:tooltip="https://uchi.ru/teachers/groups/16233109/subjects/1/course_programs/2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teachers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groups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/16233109/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/1/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course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_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programs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/2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ЯКласс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24" w:tooltip="https://www.yaklass.ru/p/matematika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www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yaklass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p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matematika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проверочные работы)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1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0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27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21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7080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  <w:r>
        <w:rPr>
          <w:lang w:val="ru-RU"/>
        </w:rPr>
      </w:r>
      <w:r>
        <w:rPr>
          <w:lang w:val="ru-RU"/>
        </w:rPr>
      </w:r>
    </w:p>
    <w:tbl>
      <w:tblPr>
        <w:tblpPr w:horzAnchor="page" w:tblpX="711" w:vertAnchor="margin" w:tblpY="586" w:leftFromText="180" w:topFromText="0" w:rightFromText="180" w:bottomFromText="0"/>
        <w:tblW w:w="1564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850"/>
        <w:gridCol w:w="1134"/>
        <w:gridCol w:w="851"/>
        <w:gridCol w:w="14"/>
        <w:gridCol w:w="5656"/>
        <w:gridCol w:w="14"/>
        <w:gridCol w:w="28"/>
        <w:gridCol w:w="14"/>
      </w:tblGrid>
      <w:tr>
        <w:trPr>
          <w:gridAfter w:val="2"/>
          <w:trHeight w:val="144"/>
        </w:trPr>
        <w:tc>
          <w:tcPr>
            <w:tcMar>
              <w:left w:w="100" w:type="dxa"/>
              <w:top w:w="50" w:type="dxa"/>
            </w:tcMa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№ п/п 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ind w:left="135"/>
              <w:spacing w:after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Mar>
              <w:left w:w="100" w:type="dxa"/>
              <w:top w:w="50" w:type="dxa"/>
            </w:tcMar>
            <w:tcW w:w="609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ind w:left="135"/>
              <w:spacing w:after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4"/>
            <w:tcMar>
              <w:left w:w="100" w:type="dxa"/>
              <w:top w:w="50" w:type="dxa"/>
            </w:tcMar>
            <w:tcW w:w="2849" w:type="dxa"/>
            <w:vAlign w:val="center"/>
            <w:textDirection w:val="lrTb"/>
            <w:noWrap w:val="false"/>
          </w:tcPr>
          <w:p>
            <w:pPr>
              <w:spacing w:after="0"/>
              <w:rPr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часов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5670" w:type="dxa"/>
            <w:vAlign w:val="center"/>
            <w:textDirection w:val="lrTb"/>
            <w:noWrap w:val="false"/>
          </w:tcPr>
          <w:p>
            <w:pPr>
              <w:ind w:left="135" w:hanging="35"/>
              <w:spacing w:after="0"/>
              <w:rPr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ind w:left="135"/>
              <w:spacing w:after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gridAfter w:val="3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993" w:type="dxa"/>
            <w:vMerge w:val="continue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6095" w:type="dxa"/>
            <w:vMerge w:val="continue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ind w:left="135"/>
              <w:spacing w:after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Контр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. и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провер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ind w:left="135"/>
              <w:spacing w:after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Пр.р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ind w:left="135"/>
              <w:spacing w:after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5670" w:type="dxa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144"/>
        </w:trPr>
        <w:tc>
          <w:tcPr>
            <w:gridSpan w:val="10"/>
            <w:tcMar>
              <w:left w:w="100" w:type="dxa"/>
              <w:top w:w="50" w:type="dxa"/>
            </w:tcMar>
            <w:tcW w:w="156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величины</w:t>
            </w:r>
            <w:r/>
          </w:p>
        </w:tc>
      </w:tr>
      <w:tr>
        <w:trPr>
          <w:gridAfter w:val="3"/>
          <w:trHeight w:val="144"/>
        </w:trPr>
        <w:tc>
          <w:tcPr>
            <w:tcMar>
              <w:left w:w="100" w:type="dxa"/>
              <w:top w:w="50" w:type="dxa"/>
            </w:tcMar>
            <w:tcW w:w="9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609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5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[</w:t>
            </w:r>
            <w:hyperlink r:id="rId125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]]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gridAfter w:val="3"/>
          <w:trHeight w:val="144"/>
        </w:trPr>
        <w:tc>
          <w:tcPr>
            <w:tcMar>
              <w:left w:w="100" w:type="dxa"/>
              <w:top w:w="50" w:type="dxa"/>
            </w:tcMar>
            <w:tcW w:w="9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609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5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[</w:t>
            </w:r>
            <w:hyperlink r:id="rId126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]]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70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  <w:r/>
          </w:p>
        </w:tc>
        <w:tc>
          <w:tcPr>
            <w:gridSpan w:val="6"/>
            <w:tcMar>
              <w:left w:w="100" w:type="dxa"/>
              <w:top w:w="50" w:type="dxa"/>
            </w:tcMar>
            <w:tcW w:w="769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10"/>
            <w:tcMar>
              <w:left w:w="100" w:type="dxa"/>
              <w:top w:w="50" w:type="dxa"/>
            </w:tcMar>
            <w:tcW w:w="156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Арифметические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действия</w:t>
            </w:r>
            <w:r/>
          </w:p>
        </w:tc>
      </w:tr>
      <w:tr>
        <w:trPr>
          <w:gridAfter w:val="3"/>
          <w:trHeight w:val="144"/>
        </w:trPr>
        <w:tc>
          <w:tcPr>
            <w:tcMar>
              <w:left w:w="100" w:type="dxa"/>
              <w:top w:w="50" w:type="dxa"/>
            </w:tcMar>
            <w:tcW w:w="9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609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5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[</w:t>
            </w:r>
            <w:hyperlink r:id="rId127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]]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gridAfter w:val="3"/>
          <w:trHeight w:val="144"/>
        </w:trPr>
        <w:tc>
          <w:tcPr>
            <w:tcMar>
              <w:left w:w="100" w:type="dxa"/>
              <w:top w:w="50" w:type="dxa"/>
            </w:tcMar>
            <w:tcW w:w="9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609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5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[</w:t>
            </w:r>
            <w:hyperlink r:id="rId128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]]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70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  <w:r/>
          </w:p>
        </w:tc>
        <w:tc>
          <w:tcPr>
            <w:gridSpan w:val="6"/>
            <w:tcMar>
              <w:left w:w="100" w:type="dxa"/>
              <w:top w:w="50" w:type="dxa"/>
            </w:tcMar>
            <w:tcW w:w="769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10"/>
            <w:tcMar>
              <w:left w:w="100" w:type="dxa"/>
              <w:top w:w="50" w:type="dxa"/>
            </w:tcMar>
            <w:tcW w:w="156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Текстовые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задачи</w:t>
            </w:r>
            <w:r/>
          </w:p>
        </w:tc>
      </w:tr>
      <w:tr>
        <w:trPr>
          <w:gridAfter w:val="3"/>
          <w:trHeight w:val="144"/>
        </w:trPr>
        <w:tc>
          <w:tcPr>
            <w:tcMar>
              <w:left w:w="100" w:type="dxa"/>
              <w:top w:w="50" w:type="dxa"/>
            </w:tcMar>
            <w:tcW w:w="9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609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задачей</w:t>
            </w:r>
            <w:r/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5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[</w:t>
            </w:r>
            <w:hyperlink r:id="rId129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]]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gridAfter w:val="3"/>
          <w:trHeight w:val="144"/>
        </w:trPr>
        <w:tc>
          <w:tcPr>
            <w:tcMar>
              <w:left w:w="100" w:type="dxa"/>
              <w:top w:w="50" w:type="dxa"/>
            </w:tcMar>
            <w:tcW w:w="9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609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5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[</w:t>
            </w:r>
            <w:hyperlink r:id="rId130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]]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70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  <w:r/>
          </w:p>
        </w:tc>
        <w:tc>
          <w:tcPr>
            <w:gridSpan w:val="6"/>
            <w:tcMar>
              <w:left w:w="100" w:type="dxa"/>
              <w:top w:w="50" w:type="dxa"/>
            </w:tcMar>
            <w:tcW w:w="769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10"/>
            <w:tcMar>
              <w:left w:w="100" w:type="dxa"/>
              <w:top w:w="50" w:type="dxa"/>
            </w:tcMar>
            <w:tcW w:w="156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геометрические фигуры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gridAfter w:val="3"/>
          <w:trHeight w:val="144"/>
        </w:trPr>
        <w:tc>
          <w:tcPr>
            <w:tcMar>
              <w:left w:w="100" w:type="dxa"/>
              <w:top w:w="50" w:type="dxa"/>
            </w:tcMar>
            <w:tcW w:w="9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609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фигуры</w:t>
            </w:r>
            <w:r/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8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5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[</w:t>
            </w:r>
            <w:hyperlink r:id="rId131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]]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gridAfter w:val="3"/>
          <w:trHeight w:val="144"/>
        </w:trPr>
        <w:tc>
          <w:tcPr>
            <w:tcMar>
              <w:left w:w="100" w:type="dxa"/>
              <w:top w:w="50" w:type="dxa"/>
            </w:tcMar>
            <w:tcW w:w="9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609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5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[</w:t>
            </w:r>
            <w:hyperlink r:id="rId132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]]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70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  <w:r/>
          </w:p>
        </w:tc>
        <w:tc>
          <w:tcPr>
            <w:gridSpan w:val="6"/>
            <w:tcMar>
              <w:left w:w="100" w:type="dxa"/>
              <w:top w:w="50" w:type="dxa"/>
            </w:tcMar>
            <w:tcW w:w="769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10"/>
            <w:tcMar>
              <w:left w:w="100" w:type="dxa"/>
              <w:top w:w="50" w:type="dxa"/>
            </w:tcMar>
            <w:tcW w:w="156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информация</w:t>
            </w:r>
            <w:r/>
          </w:p>
        </w:tc>
      </w:tr>
      <w:tr>
        <w:trPr>
          <w:gridAfter w:val="3"/>
          <w:trHeight w:val="144"/>
        </w:trPr>
        <w:tc>
          <w:tcPr>
            <w:tcMar>
              <w:left w:w="100" w:type="dxa"/>
              <w:top w:w="50" w:type="dxa"/>
            </w:tcMar>
            <w:tcW w:w="9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609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2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5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[</w:t>
            </w:r>
            <w:hyperlink r:id="rId133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]]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70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  <w:r/>
          </w:p>
        </w:tc>
        <w:tc>
          <w:tcPr>
            <w:gridSpan w:val="6"/>
            <w:tcMar>
              <w:left w:w="100" w:type="dxa"/>
              <w:top w:w="50" w:type="dxa"/>
            </w:tcMar>
            <w:tcW w:w="769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3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70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пройденного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5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[</w:t>
            </w:r>
            <w:hyperlink r:id="rId134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]]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gridAfter w:val="3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70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проверочные работы)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56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[</w:t>
            </w:r>
            <w:hyperlink r:id="rId135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]]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gridAfter w:val="3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70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  <w:r/>
          </w:p>
        </w:tc>
        <w:tc>
          <w:tcPr>
            <w:tcMar>
              <w:left w:w="100" w:type="dxa"/>
              <w:top w:w="5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1 1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5670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величины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Арифметические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действия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Текстовые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задачи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геометрические фигуры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фигуры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пройденного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проверочные работы)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 w:line="336" w:lineRule="auto"/>
        <w:rPr>
          <w:lang w:val="ru-RU"/>
        </w:rPr>
      </w:pPr>
      <w:r/>
      <w:bookmarkStart w:id="7" w:name="block-53235386"/>
      <w:r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ОБРАЗОВАТЕЛЬНОЙ ПРОГРАММЫ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1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801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80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читать, записывать, сравнивать, упорядочивать числа от 0 до 20, различать число и цифру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80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пересчитывать различные объекты, устанавливать порядковый номер объекта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80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числа,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бо́льшие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меньшие данного числа на заданное число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80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арифметические действия сложения и вычитания в пределах 20 (устно и письменно) без перехода через десяток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180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и различать компоненты действий сложения и вычитания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180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текстовые задачи в одно действие на сложение и вычитание: выделять условие и требование (вопрос)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1180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объекты по длине, измерять длину отрезка, чертить отрезок заданной длины (см,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1180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геометрические фигуры: круг, треугольник, прямоугольник (квадрат), отрезок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1.9</w:t>
            </w:r>
            <w:r/>
          </w:p>
        </w:tc>
        <w:tc>
          <w:tcPr>
            <w:tcMar>
              <w:left w:w="100" w:type="dxa"/>
              <w:top w:w="50" w:type="dxa"/>
            </w:tcMar>
            <w:tcW w:w="1180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между объектами соотношения: «слева – справа», «спереди – сзади», «между»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1.10</w:t>
            </w:r>
            <w:r/>
          </w:p>
        </w:tc>
        <w:tc>
          <w:tcPr>
            <w:tcMar>
              <w:left w:w="100" w:type="dxa"/>
              <w:top w:w="50" w:type="dxa"/>
            </w:tcMar>
            <w:tcW w:w="1180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верные (истинные) и неверные (ложные) утверждения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1.11</w:t>
            </w:r>
            <w:r/>
          </w:p>
        </w:tc>
        <w:tc>
          <w:tcPr>
            <w:tcMar>
              <w:left w:w="100" w:type="dxa"/>
              <w:top w:w="50" w:type="dxa"/>
            </w:tcMar>
            <w:tcW w:w="1180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группировать объекты по заданному признаку, находить и называть закономерности в ряду объектов повседневной жизни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1.12</w:t>
            </w:r>
            <w:r/>
          </w:p>
        </w:tc>
        <w:tc>
          <w:tcPr>
            <w:tcMar>
              <w:left w:w="100" w:type="dxa"/>
              <w:top w:w="50" w:type="dxa"/>
            </w:tcMar>
            <w:tcW w:w="1180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строки и столбцы таблицы, вносить и извлекать данное или данные из таблицы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1.13</w:t>
            </w:r>
            <w:r/>
          </w:p>
        </w:tc>
        <w:tc>
          <w:tcPr>
            <w:tcMar>
              <w:left w:w="100" w:type="dxa"/>
              <w:top w:w="50" w:type="dxa"/>
            </w:tcMar>
            <w:tcW w:w="1180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два объекта (числа, геометрические фигуры)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1.14</w:t>
            </w:r>
            <w:r/>
          </w:p>
        </w:tc>
        <w:tc>
          <w:tcPr>
            <w:tcMar>
              <w:left w:w="100" w:type="dxa"/>
              <w:top w:w="50" w:type="dxa"/>
            </w:tcMar>
            <w:tcW w:w="1180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распределять объекты на две группы по заданному основанию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2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требования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читать, записывать, сравнивать, упорядочивать числа в пределах 100; находить число, большее или меньшее данного числа на заданное число в пределах 100, большее данного числа в заданное число раз (в пределах 20)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соблюдать порядок при вычислении значения числового выражения, содержащего действия сложения и вычитания в пределах 100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и различать компоненты действий умножения, деления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неизвестный компонент сложения, вычитания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выполнении практических заданий единицы длины (сантиметр, дециметр, метр), массы (килограмм), времени (минута, час), стоимости (рубль, копейка); определять с помощью измерительных инструментов длину, определять время с помощью часов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величины длины, массы, времени, стоимости, устанавливая между ними соотношение «больше или меньше на»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1.9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и называть геометрические фигуры: прямой угол, ломаную, многоугольник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1.10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бумаге в клетку изображать ломаную, многоугольник, чертить с помощью линейки или угольника прямой угол, прямоугольник с заданными длинами сторон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1.11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измерение длин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линейки; находить длину ломаной, состоящей из двух-трёх звеньев, периметр прямоугольника (квадрата)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1.12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верные (истинные) и неверные (ложные) утверждения со словами «все», «каждый»; проводить одно-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двухшаговые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логические рассуждения и делать выводы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1.13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общий признак группы математических объектов (чисел, величин, геометрических фигур)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1.14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закономерность в ряду объектов (чисел, геометрических фигур)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1.15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информацию в заданной форме: дополнять текст задачи числами, заполнять строку или столбец таблицы, указывать числовые данные на рисунке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1.16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группы объектов (находить общее, различное)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1.17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обнаруживать модели геометрических фигур в окружающем мире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1.18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подбирать примеры, подтверждающие суждение, ответ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1.19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дополнять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текстовую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задачу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63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1.20</w:t>
            </w:r>
            <w:r/>
          </w:p>
        </w:tc>
        <w:tc>
          <w:tcPr>
            <w:tcMar>
              <w:left w:w="100" w:type="dxa"/>
              <w:top w:w="50" w:type="dxa"/>
            </w:tcMar>
            <w:tcW w:w="11833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измерения</w:t>
            </w:r>
            <w:r/>
          </w:p>
        </w:tc>
      </w:tr>
    </w:tbl>
    <w:p>
      <w:pPr>
        <w:ind w:left="120"/>
        <w:spacing w:after="0"/>
      </w:pPr>
      <w:r/>
      <w:r/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3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читать, записывать, сравнивать, упорядочивать числа в пределах 1000; находить число, большее или меньшее данного числа на заданное число, в заданное число раз (в пределах 1000)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арифметические действия: сложение и вычитание, умножение и деление на однозначное число, деление с остатком; выполнять действия умножения и деления с числами 0 и 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соблюдать порядок действий при вычислении значения числового выражения,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неизвестный компонент арифметического действия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грамм), времени (минута, час, секунда), стоимости (копейка, рубль); 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величины длины, площади, массы, времени, стоимости, устанавливая между ними соотношение «больше или меньше на или в»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называть, находить долю величины; сравнивать величины, выраженные долями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1.9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решении задач выполнять сложение и вычитание однородных величин, умножение и деление величины на однозначное число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1.10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1.11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конструировать прямоугольник из данных фигур (квадратов), делить прямоугольник, многоугольник на заданные части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1.12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площади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1.13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периметр прямоугольника (квадрата), площадь прямоугольника (квадрата)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1.14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верные (истинные) и неверные (ложные) утверждения со словами: «все», «некоторые», «и», «каждый», «если …, то…»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1.15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утверждение (вывод), строить логические рассуждения (одно-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двухшаговые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в том числе с использованием изученных связок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1.16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объекты по одному-двум признакам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1.17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использовать информацию, представленную на простейших диаграммах, в таблицах, на предметах повседневной жизни, а также структурировать информацию: заполнять простейшие таблицы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1.18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план выполнения учебного задания и следовать ему, выполнять действия по алгоритму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1.19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математические объекты (находить общее, различное, уникальное)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8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1.20</w:t>
            </w:r>
            <w:r/>
          </w:p>
        </w:tc>
        <w:tc>
          <w:tcPr>
            <w:tcMar>
              <w:left w:w="100" w:type="dxa"/>
              <w:top w:w="50" w:type="dxa"/>
            </w:tcMar>
            <w:tcW w:w="1180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выбирать верное решение математической задачи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4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читать, записывать, сравнивать, упорядочивать многозначные числа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число, большее или меньшее данного числа на заданное число, в заданное число раз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арифмет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значение числового выражения, содержащего 2 – 4 арифметических действия, использовать при вычислениях изученные свойства арифметических действий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долю величины, величину по её доле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неизвестный компонент арифметического действия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решении задач единицы длины (миллиметр,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сантиметр, дециметр, метр,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1.9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1.10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 помощью цифровых и аналоговых приборов массу предмета, температуру, скорость движения транспортного средства, вместимость с помощью измерительных сосудов, прикидку и оценку результата измерений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1.11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текстовые задачи в 1 – 3 действия, выполнять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еобразование заданных величин, выбирать при решении подходящие способы вычисления, сочетая устные и письменные вычисления и используя при необходимости вычислительные устройства, оценивать полученный результат по критериям: реальность, соответствие условию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1.12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практические задачи, связанные с повседневной жизнью, в том числе с избыточными данными, находить недостающую информацию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таблиц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схем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находить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1.13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окружность и круг, изображать с помощью циркуля и линейки окружность заданного радиуса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1.14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изображения простейших пространственных фигур, распознавать в простейших случаях проекции предметов окружающего мира на плоскость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1.15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разбиение простейшей составной фигуры на прямоугольники (квадраты), находить периметр и площадь фигур, составленных из двух-трёх прямоугольников (квадратов)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1.16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верные (истинные) и неверные (ложные) утверждения, приводить пример, контрпример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1.17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утверждение (вывод), строить логические рассуждения (двух-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трёхшаговые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1.18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объекты по заданным или самостоятельно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установленным одному-двум признакам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1.19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мира, в предметах повседневной жизни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1.20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данными предложенную таблицу, столбчатую диаграмму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1.21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1.22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модель текстовой задачи, числовое выражение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78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1.23</w:t>
            </w:r>
            <w:r/>
          </w:p>
        </w:tc>
        <w:tc>
          <w:tcPr>
            <w:tcMar>
              <w:left w:w="100" w:type="dxa"/>
              <w:top w:w="50" w:type="dxa"/>
            </w:tcMar>
            <w:tcW w:w="1196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выбирать рациональное решение задачи, находить все верные решения из предложенных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/>
      <w:bookmarkStart w:id="8" w:name="block-53235388"/>
      <w:r/>
      <w:bookmarkEnd w:id="7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  <w:r/>
    </w:p>
    <w:p>
      <w:pPr>
        <w:ind w:left="120"/>
        <w:spacing w:after="0"/>
      </w:pPr>
      <w:r/>
      <w:r/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1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58"/>
        <w:gridCol w:w="832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величины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9: различение, чтение, запись. Единица счёта. Десяток. Счёт предметов, запись результата цифрами. Число и цифра 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20: чтение, запись, сравнение. Однозначные и двузначные числа. Увеличение (уменьшение) числа на несколько единиц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и её измерение. Единицы длины и соотношения между ними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Названия компонентов действий, результатов действий сложения, вычитания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как действие, обратное сложению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данными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искомой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величиной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в одно действие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геометрические фигуры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пространстве, установление пространственных отношений: «слева – справа», «сверху – снизу», «между»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отрезка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сантиметрах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образцу. Характеристики объекта, группы объектов (количество, форма, размер).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признаку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объектов: её обнаружение, продолжение ряда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таблицы. Извлечение, внесение данных в таблицу. Чтение рисунка, схемы с одним-двумя числовыми данными (значениями данных величин)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5.5</w:t>
            </w:r>
            <w:r/>
          </w:p>
        </w:tc>
        <w:tc>
          <w:tcPr>
            <w:tcMar>
              <w:left w:w="100" w:type="dxa"/>
              <w:top w:w="50" w:type="dxa"/>
            </w:tcMar>
            <w:tcW w:w="1304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трёхшаговые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инструкции, связанные с вычислением, измерением длины, изображением геометрической фигуры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2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435"/>
        <w:gridCol w:w="7945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величины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запись, десятичный состав, сравнение.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Запись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несколько единиц, десятков.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чисел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Величины: сравнение по массе, времени, измерение длины. Соотношение между единицами величины (в пределах 100), его применение для решения практических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и письменное сложение и вычитание чисел в пределах 100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умножения и деления чисел в практических и учебных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Названия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умножения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деления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 при вычислениях и решении задач. Переместительное свойство умножения. Взаимосвязь компонентов и результата действия умножения, действия деления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действия вычитания. Нахождение неизвестного компонента сложения, вычитания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словое выражение: чтение, запись, вычисление значения, использование переместительного свойства.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Запись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величины. Фиксация ответа к задаче и его проверка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геометрические фигуры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точка, прямая, прямой угол, ломаная, многоугольник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утверждений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каждый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»,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Внесение данных в таблицу, дополнение моделей (схем, изображений) готовыми числовыми данными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5.5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(приёмы, правила) устных и письменных вычислений, измерений и построения геометрических фигур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5.6</w:t>
            </w:r>
            <w:r/>
          </w:p>
        </w:tc>
        <w:tc>
          <w:tcPr>
            <w:tcMar>
              <w:left w:w="100" w:type="dxa"/>
              <w:top w:w="50" w:type="dxa"/>
            </w:tcMar>
            <w:tcW w:w="12023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средствами обучения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3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202"/>
        <w:gridCol w:w="8178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величины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чисел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Масса, соотношение между килограммом и граммом, отношения «тяжелее – легче на…», «тяжелее – легче в…»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Стоимость, установление отношения «дороже – дешевле на…», «дороже – дешевле в…».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ситуации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Время, установление отношения «быстрее – медленнее на…», «быстрее – медленнее в…».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продолжительность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ситуации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(единицы длины – миллиметр, километр), соотношение между величинами в пределах тысячи.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длине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Сравнение объектов по площади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вычисления, сводимые к действиям в пределах 100. Письменное сложение, вычитание чисел в пределах 1000.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0 и 1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умножение, деление. Проверка результата вычисления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умножения при вычислениях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арифметического действия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выражении, значение числового выражения, содержащего несколько действий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величины: сложение и вычитание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арифметических действий (в том числе деления с остатком), отношений («больше – меньше на…», «больше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меньше в…»), зависимостей («купля-продажа», расчёт времени, количества), на сравнение (разностное, кратное)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и с помощью числового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треть, четверть, пятая, десятая часть в практической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величины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величины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геометрические фигуры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составление фигуры из частей).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Периметр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запись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площади, запись результата измерения. Вычисление площади прямоугольника (квадрата) с заданными сторонами,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клетчатой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бумаге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заданным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площади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двум признакам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утверждения: конструирование, проверка.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рассуждения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…,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…»,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поэтому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»,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выполнения заданий информации, представленной в таблицах. Столбчатая диаграмма: чтение, использование данных для решения учебных и практических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Формализованное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действий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5.5</w:t>
            </w:r>
            <w:r/>
          </w:p>
        </w:tc>
        <w:tc>
          <w:tcPr>
            <w:tcMar>
              <w:left w:w="100" w:type="dxa"/>
              <w:top w:w="50" w:type="dxa"/>
            </w:tcMar>
            <w:tcW w:w="12456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изучения материала, выполнения обучающих и тестовых заданий на доступных электронных средствах обучения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before="199" w:after="19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before="199" w:after="19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before="199" w:after="19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before="199" w:after="19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before="199" w:after="19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4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127"/>
        <w:gridCol w:w="8253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величины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Величины: сравнение объектов по массе, длине, площади, вместимости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массы и соотношения между ними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времени, соотношения между ними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длины, площади, вместимости, скорости. Соотношение между единицами в пределах 100 000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 времени, массы, длины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остатком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Равенство, содержащее неизвестный компонент арифметического действия: запись, нахождение неизвестного компонента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величины на однозначное число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овой задачей, решение которой содержит 2 – 3 действия: анализ, представление на модели, планирование и запись решения, проверка решения и ответа. Анализ зависимостей, характеризующих процессы движения, работы, купли-продажи, и решение соответствующих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установление времени (начало, продолжительность и окончание события), расчёта количества, расхода,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величины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величины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доле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способы решения некоторых видов изученных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геометрические фигуры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симметрии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Окружность, кр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составление фигур из прямоугольников (квадратов)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Периметр, площадь фигуры, составленной из двух-трёх прямоугольников (квадратов)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конструирование, проверка истинности. Составление и проверка логических рассуждений при решении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объекте. Поиск информации в справочной литературе,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Запись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таблице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диаграмме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Доступные электронные средства обучения, пособия, тренажёры, их использование под руководством педагога и самостоятельно.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12849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решения учебных и практических задач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9" w:name="block-53235387"/>
      <w:r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ОБРАЗОВАТЕЛЬНОГО ПРОЦЕССА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УЧЕНИКА</w:t>
      </w:r>
      <w:r>
        <w:rPr>
          <w:lang w:val="ru-RU"/>
        </w:rPr>
      </w:r>
      <w:r>
        <w:rPr>
          <w:lang w:val="ru-RU"/>
        </w:rPr>
      </w:r>
    </w:p>
    <w:p>
      <w:pPr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• Математика (в 2 частях), 1 класс/ Моро М.И., Волкова С.И., Степанова С.В.,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• Математика (в 2 частях), 2 класс/ Моро М.И.,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Бантова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М.А., Бельтюкова Г.В. и другие,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• Математика (в 2 частях), 3 класс/ Моро М.И.,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Бантова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М.А., Бельтюкова Г.В. и другие,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• Математика (в 2 частях), 4 класс/ Моро М.И.,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Бантова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М.А., Бельтюкова Г.В. и другие,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  <w:t xml:space="preserve">‌​</w:t>
      </w:r>
      <w:r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r>
      <w:r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r>
    </w:p>
    <w:p>
      <w:pPr>
        <w:spacing w:before="240" w:after="12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  <w:t xml:space="preserve">​</w:t>
      </w:r>
      <w:r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r>
      <w:r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r>
    </w:p>
    <w:p>
      <w:pPr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val="ru-RU" w:eastAsia="ru-RU"/>
        </w:rPr>
        <w:t xml:space="preserve">МЕТОДИЧЕСКИЕ МАТЕРИАЛЫ ДЛЯ УЧИТЕЛЯ</w:t>
      </w:r>
      <w:r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r>
      <w:r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r>
    </w:p>
    <w:p>
      <w:pPr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Бантова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М. А., Бельтюкова Г. В., Волкова С. И. и др. Математика. Методические рекомендации. 1 класс. Акционерное общество «Издательство «Просвещение»;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Волкова С. И., Степанова С. В.,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Бантова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М. А. и др. Математика. Методические рекомендации. 2 класс. Акционерное общество «Издательство «Просвещение»;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Волкова С. И., Степанова С. В.,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Бантова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М. А. и др. Математика. Методические рекомендации. 3 класс. Акционерное общество «Издательство «Просвещение»;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  <w:t xml:space="preserve">Волкова С. И., Степанова С. В.,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Бантова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t xml:space="preserve"> М. А. и др. Математика. Методические рекомендации. 4 класс.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  <w:br/>
      </w:r>
      <w:r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r>
      <w:r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r>
    </w:p>
    <w:p>
      <w:pPr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val="ru-RU" w:eastAsia="ru-RU"/>
        </w:rPr>
        <w:t xml:space="preserve">ЦИФРОВЫЕ ОБРАЗОВАТЕЛЬНЫЕ РЕСУРСЫ И РЕСУРСЫ СЕТИ ИНТЕРНЕТ</w:t>
      </w:r>
      <w:r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r>
      <w:r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r>
    </w:p>
    <w:p>
      <w:pPr>
        <w:pStyle w:val="858"/>
        <w:numPr>
          <w:ilvl w:val="0"/>
          <w:numId w:val="5"/>
        </w:numPr>
        <w:ind w:hanging="11"/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РЭШ </w:t>
      </w:r>
      <w:hyperlink r:id="rId146" w:tooltip="https://resh.edu.ru/subject/12/" w:history="1">
        <w:r>
          <w:rPr>
            <w:rStyle w:val="850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https://resh.edu.ru/subject/12/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2.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Учи.ру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hyperlink r:id="rId147" w:tooltip="https://uchi.ru/teachers/groups/16233109/subjects/1/course_programs/2" w:history="1">
        <w:r>
          <w:rPr>
            <w:rStyle w:val="850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https://uchi.ru/teachers/groups/16233109/subjects/1/course_programs/2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3.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ЯКласс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hyperlink r:id="rId148" w:tooltip="https://www.yaklass.ru/p/matematika" w:history="1">
        <w:r>
          <w:rPr>
            <w:rStyle w:val="850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https://www.yaklass.ru/p/matematika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hyperlink r:id="rId149" w:tooltip="http://www.uchportal.ru" w:history="1">
        <w:r>
          <w:rPr>
            <w:rStyle w:val="850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http://www.uchportal.ru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Все для учителя начальных классов на «Учительском портале»: уроки, презентации, контроль, тесты, планирование, программы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hyperlink r:id="rId150" w:tooltip="http://school-collection.edu.ru" w:history="1">
        <w:r>
          <w:rPr>
            <w:rStyle w:val="850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http://school-collection.edu.ru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Единая коллекция цифровых образовательных ресурсов. </w:t>
      </w:r>
      <w:hyperlink r:id="rId151" w:tooltip="http://nachalka.info" w:history="1">
        <w:r>
          <w:rPr>
            <w:rStyle w:val="850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http://nachalka.info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Начальная школа. Очень красочные ЦОР по различным предметам начальной школы.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hyperlink r:id="rId152" w:tooltip="http://www.openclass.ru" w:history="1">
        <w:r>
          <w:rPr>
            <w:rStyle w:val="850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http://www.openclass.ru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Открытый класс. Все ресурсы размещены по предметным областям.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hyperlink r:id="rId153" w:tooltip="http://interneturok.ru" w:history="1">
        <w:r>
          <w:rPr>
            <w:rStyle w:val="850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http://interneturok.ru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Видеоуроки по основным предметам школьной программы.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hyperlink r:id="rId154" w:tooltip="http://pedsovet.su" w:history="1">
        <w:r>
          <w:rPr>
            <w:rStyle w:val="850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http://pedsovet.su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- база разработок для учителей начальных классов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hyperlink r:id="rId155" w:tooltip="http://musabiqe.edu.az" w:history="1">
        <w:r>
          <w:rPr>
            <w:rStyle w:val="850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http://musabiqe.edu.az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- сайт для учителей начальных классов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hyperlink r:id="rId156" w:tooltip="http://www.4stupeni.ru" w:history="1">
        <w:r>
          <w:rPr>
            <w:rStyle w:val="850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http://www.4stupeni.ru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- клуб учителей начальной школы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hyperlink r:id="rId157" w:tooltip="http://trudovik.ucoz.ua" w:history="1">
        <w:r>
          <w:rPr>
            <w:rStyle w:val="850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http://trudovik.ucoz.ua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- материалы для уроков учителю начальных классов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hyperlink r:id="rId158" w:tooltip="https://uchi.ru/" w:history="1">
        <w:r>
          <w:rPr>
            <w:rStyle w:val="850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https://uchi.ru/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Учи.ру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» - интерактивные курсы по основным предметам и подготовке к проверочным работам, а также тематические вебинары по дистанционному обучению.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hyperlink r:id="rId159" w:tooltip="https://resh.edu.ru/" w:history="1">
        <w:r>
          <w:rPr>
            <w:rStyle w:val="850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https://resh.edu.ru/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hyperlink r:id="rId160" w:tooltip="https://education.yandex.ru/home/" w:history="1">
        <w:r>
          <w:rPr>
            <w:rStyle w:val="850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https://education.yandex.ru/home/</w:t>
        </w:r>
      </w:hyperlink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«Яндекс. Учебник» - более 45 тыс. заданий разного уровня сложности для школьников 1–5-х классов.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pStyle w:val="856"/>
        <w:ind w:left="0"/>
        <w:rPr>
          <w:sz w:val="20"/>
        </w:rPr>
      </w:pPr>
      <w:r>
        <w:rPr>
          <w:sz w:val="20"/>
        </w:rPr>
      </w:r>
      <w:bookmarkEnd w:id="9"/>
      <w:r>
        <w:rPr>
          <w:sz w:val="20"/>
        </w:rPr>
      </w:r>
      <w:r>
        <w:rPr>
          <w:sz w:val="20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inheri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835"/>
    <w:link w:val="831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35"/>
    <w:link w:val="832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835"/>
    <w:link w:val="833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835"/>
    <w:link w:val="834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5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5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0"/>
    <w:next w:val="830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5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0"/>
    <w:next w:val="830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5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character" w:styleId="679">
    <w:name w:val="Title Char"/>
    <w:basedOn w:val="835"/>
    <w:link w:val="847"/>
    <w:uiPriority w:val="10"/>
    <w:rPr>
      <w:sz w:val="48"/>
      <w:szCs w:val="48"/>
    </w:rPr>
  </w:style>
  <w:style w:type="character" w:styleId="680">
    <w:name w:val="Subtitle Char"/>
    <w:basedOn w:val="835"/>
    <w:link w:val="845"/>
    <w:uiPriority w:val="11"/>
    <w:rPr>
      <w:sz w:val="24"/>
      <w:szCs w:val="24"/>
    </w:rPr>
  </w:style>
  <w:style w:type="paragraph" w:styleId="681">
    <w:name w:val="Quote"/>
    <w:basedOn w:val="830"/>
    <w:next w:val="830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0"/>
    <w:next w:val="830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5"/>
    <w:link w:val="838"/>
    <w:uiPriority w:val="99"/>
  </w:style>
  <w:style w:type="character" w:styleId="686">
    <w:name w:val="Footer Char"/>
    <w:basedOn w:val="835"/>
    <w:link w:val="853"/>
    <w:uiPriority w:val="99"/>
  </w:style>
  <w:style w:type="character" w:styleId="687">
    <w:name w:val="Caption Char"/>
    <w:basedOn w:val="852"/>
    <w:link w:val="853"/>
    <w:uiPriority w:val="99"/>
  </w:style>
  <w:style w:type="table" w:styleId="688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5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5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1"/>
    <w:basedOn w:val="830"/>
    <w:next w:val="830"/>
    <w:link w:val="840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32">
    <w:name w:val="Heading 2"/>
    <w:basedOn w:val="830"/>
    <w:next w:val="830"/>
    <w:link w:val="841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33">
    <w:name w:val="Heading 3"/>
    <w:basedOn w:val="830"/>
    <w:next w:val="830"/>
    <w:link w:val="842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34">
    <w:name w:val="Heading 4"/>
    <w:basedOn w:val="830"/>
    <w:next w:val="830"/>
    <w:link w:val="843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Header"/>
    <w:basedOn w:val="830"/>
    <w:link w:val="839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39" w:customStyle="1">
    <w:name w:val="Верхний колонтитул Знак"/>
    <w:basedOn w:val="835"/>
    <w:link w:val="838"/>
    <w:uiPriority w:val="99"/>
  </w:style>
  <w:style w:type="character" w:styleId="840" w:customStyle="1">
    <w:name w:val="Заголовок 1 Знак"/>
    <w:basedOn w:val="835"/>
    <w:link w:val="83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41" w:customStyle="1">
    <w:name w:val="Заголовок 2 Знак"/>
    <w:basedOn w:val="835"/>
    <w:link w:val="83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42" w:customStyle="1">
    <w:name w:val="Заголовок 3 Знак"/>
    <w:basedOn w:val="835"/>
    <w:link w:val="833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43" w:customStyle="1">
    <w:name w:val="Заголовок 4 Знак"/>
    <w:basedOn w:val="835"/>
    <w:link w:val="834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44">
    <w:name w:val="Normal Indent"/>
    <w:basedOn w:val="830"/>
    <w:uiPriority w:val="99"/>
    <w:unhideWhenUsed/>
    <w:pPr>
      <w:ind w:left="720"/>
    </w:pPr>
  </w:style>
  <w:style w:type="paragraph" w:styleId="845">
    <w:name w:val="Subtitle"/>
    <w:basedOn w:val="830"/>
    <w:next w:val="830"/>
    <w:link w:val="846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46" w:customStyle="1">
    <w:name w:val="Подзаголовок Знак"/>
    <w:basedOn w:val="835"/>
    <w:link w:val="84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847">
    <w:name w:val="Title"/>
    <w:basedOn w:val="830"/>
    <w:next w:val="830"/>
    <w:link w:val="848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48" w:customStyle="1">
    <w:name w:val="Заголовок Знак"/>
    <w:basedOn w:val="835"/>
    <w:link w:val="84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49">
    <w:name w:val="Emphasis"/>
    <w:basedOn w:val="835"/>
    <w:uiPriority w:val="20"/>
    <w:qFormat/>
    <w:rPr>
      <w:i/>
      <w:iCs/>
    </w:rPr>
  </w:style>
  <w:style w:type="character" w:styleId="850">
    <w:name w:val="Hyperlink"/>
    <w:basedOn w:val="835"/>
    <w:uiPriority w:val="99"/>
    <w:unhideWhenUsed/>
    <w:rPr>
      <w:color w:val="0000ff" w:themeColor="hyperlink"/>
      <w:u w:val="single"/>
    </w:rPr>
  </w:style>
  <w:style w:type="table" w:styleId="851">
    <w:name w:val="Table Grid"/>
    <w:basedOn w:val="83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52">
    <w:name w:val="Caption"/>
    <w:basedOn w:val="830"/>
    <w:next w:val="830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53">
    <w:name w:val="Footer"/>
    <w:basedOn w:val="830"/>
    <w:link w:val="8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basedOn w:val="835"/>
    <w:link w:val="853"/>
    <w:uiPriority w:val="99"/>
  </w:style>
  <w:style w:type="paragraph" w:styleId="855" w:customStyle="1">
    <w:name w:val="Table Paragraph"/>
    <w:basedOn w:val="830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lang w:val="ru-RU"/>
    </w:rPr>
  </w:style>
  <w:style w:type="paragraph" w:styleId="856">
    <w:name w:val="Body Text"/>
    <w:basedOn w:val="830"/>
    <w:link w:val="857"/>
    <w:uiPriority w:val="1"/>
    <w:qFormat/>
    <w:pPr>
      <w:ind w:left="106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857" w:customStyle="1">
    <w:name w:val="Основной текст Знак"/>
    <w:basedOn w:val="835"/>
    <w:link w:val="856"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858">
    <w:name w:val="List Paragraph"/>
    <w:basedOn w:val="830"/>
    <w:uiPriority w:val="34"/>
    <w:qFormat/>
    <w:pPr>
      <w:contextualSpacing/>
      <w:ind w:left="720"/>
      <w:spacing w:after="160" w:line="259" w:lineRule="auto"/>
    </w:pPr>
    <w:rPr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esh.edu.ru/subject/lesson/4072/start/155410/" TargetMode="External"/><Relationship Id="rId10" Type="http://schemas.openxmlformats.org/officeDocument/2006/relationships/hyperlink" Target="https://resh.edu.ru/subject/lesson/5090/start/161583/" TargetMode="External"/><Relationship Id="rId11" Type="http://schemas.openxmlformats.org/officeDocument/2006/relationships/hyperlink" Target="https://resh.edu.ru/subject/lesson/4058/start/188096/" TargetMode="External"/><Relationship Id="rId12" Type="http://schemas.openxmlformats.org/officeDocument/2006/relationships/hyperlink" Target="https://resh.edu.ru/subject/lesson/4073/start/293050/" TargetMode="External"/><Relationship Id="rId13" Type="http://schemas.openxmlformats.org/officeDocument/2006/relationships/hyperlink" Target="https://resh.edu.ru/subject/lesson/5195/start/293150/" TargetMode="External"/><Relationship Id="rId14" Type="http://schemas.openxmlformats.org/officeDocument/2006/relationships/hyperlink" Target="https://resh.edu.ru/subject/lesson/5196/start/122006/" TargetMode="External"/><Relationship Id="rId15" Type="http://schemas.openxmlformats.org/officeDocument/2006/relationships/hyperlink" Target="https://resh.edu.ru/subject/lesson/4021/start/122031/" TargetMode="External"/><Relationship Id="rId16" Type="http://schemas.openxmlformats.org/officeDocument/2006/relationships/hyperlink" Target="https://resh.edu.ru/subject/lesson/5197/start/301353/" TargetMode="External"/><Relationship Id="rId17" Type="http://schemas.openxmlformats.org/officeDocument/2006/relationships/hyperlink" Target="https://resh.edu.ru/subject/lesson/5999/start/308769/" TargetMode="External"/><Relationship Id="rId18" Type="http://schemas.openxmlformats.org/officeDocument/2006/relationships/hyperlink" Target="https://uchi.ru/catalog/math/1-klass/chapter-36" TargetMode="External"/><Relationship Id="rId19" Type="http://schemas.openxmlformats.org/officeDocument/2006/relationships/hyperlink" Target="https://resh.edu.ru/subject/lesson/4074/start/122081/" TargetMode="External"/><Relationship Id="rId20" Type="http://schemas.openxmlformats.org/officeDocument/2006/relationships/hyperlink" Target="https://uchi.ru/catalog/math/1-klass/chapter-36" TargetMode="External"/><Relationship Id="rId21" Type="http://schemas.openxmlformats.org/officeDocument/2006/relationships/hyperlink" Target="https://resh.edu.ru/subject/lesson/4127/start/305795/" TargetMode="External"/><Relationship Id="rId22" Type="http://schemas.openxmlformats.org/officeDocument/2006/relationships/hyperlink" Target="https://resh.edu.ru/subject/lesson/4137/start/292925/" TargetMode="External"/><Relationship Id="rId23" Type="http://schemas.openxmlformats.org/officeDocument/2006/relationships/hyperlink" Target="https://uchi.ru/catalog/math/" TargetMode="External"/><Relationship Id="rId24" Type="http://schemas.openxmlformats.org/officeDocument/2006/relationships/hyperlink" Target="https://resh.edu.ru/subject/lesson/3971/start/302201/" TargetMode="External"/><Relationship Id="rId25" Type="http://schemas.openxmlformats.org/officeDocument/2006/relationships/hyperlink" Target="https://resh.edu.ru/subject/lesson/5189/start/310040/" TargetMode="External"/><Relationship Id="rId26" Type="http://schemas.openxmlformats.org/officeDocument/2006/relationships/hyperlink" Target="https://uchi.ru/catalog/math/1-klass/chapter-1823" TargetMode="External"/><Relationship Id="rId27" Type="http://schemas.openxmlformats.org/officeDocument/2006/relationships/hyperlink" Target="https://resh.edu.ru/subject/lesson/3536/start/155510/" TargetMode="External"/><Relationship Id="rId28" Type="http://schemas.openxmlformats.org/officeDocument/2006/relationships/hyperlink" Target="https://resh.edu.ru/subject/lesson/5089/start/302594/" TargetMode="External"/><Relationship Id="rId29" Type="http://schemas.openxmlformats.org/officeDocument/2006/relationships/hyperlink" Target="https://resh.edu.ru/subject/lesson/4085/start/276581/" TargetMode="External"/><Relationship Id="rId30" Type="http://schemas.openxmlformats.org/officeDocument/2006/relationships/hyperlink" Target="https://resh.edu.ru/subject/lesson/5218/start/270237/" TargetMode="External"/><Relationship Id="rId31" Type="http://schemas.openxmlformats.org/officeDocument/2006/relationships/hyperlink" Target="https://resh.edu.ru/subject/lesson/5199/start/309805/" TargetMode="External"/><Relationship Id="rId32" Type="http://schemas.openxmlformats.org/officeDocument/2006/relationships/hyperlink" Target="https://resh.edu.ru/subject/lesson/5213/start/122770/" TargetMode="External"/><Relationship Id="rId33" Type="http://schemas.openxmlformats.org/officeDocument/2006/relationships/hyperlink" Target="https://resh.edu.ru/subject/lesson/5985/start/309780/" TargetMode="External"/><Relationship Id="rId34" Type="http://schemas.openxmlformats.org/officeDocument/2006/relationships/hyperlink" Target="https://uchi.ru/catalog/math/1-klass/chapter-38" TargetMode="External"/><Relationship Id="rId35" Type="http://schemas.openxmlformats.org/officeDocument/2006/relationships/hyperlink" Target="https://resh.edu.ru/subject/lesson/5203/start/302650/" TargetMode="External"/><Relationship Id="rId36" Type="http://schemas.openxmlformats.org/officeDocument/2006/relationships/hyperlink" Target="https://resh.edu.ru/subject/lesson/4107/start/132839/" TargetMode="External"/><Relationship Id="rId37" Type="http://schemas.openxmlformats.org/officeDocument/2006/relationships/hyperlink" Target="https://resh.edu.ru/subject/lesson/5204/start/132949/" TargetMode="External"/><Relationship Id="rId38" Type="http://schemas.openxmlformats.org/officeDocument/2006/relationships/hyperlink" Target="https://resh.edu.ru/subject/lesson/4109/start/131864/" TargetMode="External"/><Relationship Id="rId39" Type="http://schemas.openxmlformats.org/officeDocument/2006/relationships/hyperlink" Target="https://resh.edu.ru/subject/lesson/5220/start/131918/" TargetMode="External"/><Relationship Id="rId40" Type="http://schemas.openxmlformats.org/officeDocument/2006/relationships/hyperlink" Target="https://uchi.ru/catalog/math/1-klass/chapter-39" TargetMode="External"/><Relationship Id="rId41" Type="http://schemas.openxmlformats.org/officeDocument/2006/relationships/hyperlink" Target="https://resh.edu.ru/subject/lesson/5217/start/293025/" TargetMode="External"/><Relationship Id="rId42" Type="http://schemas.openxmlformats.org/officeDocument/2006/relationships/hyperlink" Target="https://resh.edu.ru/subject/lesson/4059/start/270187/" TargetMode="External"/><Relationship Id="rId43" Type="http://schemas.openxmlformats.org/officeDocument/2006/relationships/hyperlink" Target="https://resh.edu.ru/subject/lesson/5986/start/161684/" TargetMode="External"/><Relationship Id="rId44" Type="http://schemas.openxmlformats.org/officeDocument/2006/relationships/hyperlink" Target="https://resh.edu.ru/subject/lesson/5202/start/132726/" TargetMode="External"/><Relationship Id="rId45" Type="http://schemas.openxmlformats.org/officeDocument/2006/relationships/hyperlink" Target="https://resh.edu.ru/subject/lesson/3959/start/132559/" TargetMode="External"/><Relationship Id="rId46" Type="http://schemas.openxmlformats.org/officeDocument/2006/relationships/hyperlink" Target="https://resh.edu.ru/subject/lesson/5209/start/302333/" TargetMode="External"/><Relationship Id="rId47" Type="http://schemas.openxmlformats.org/officeDocument/2006/relationships/hyperlink" Target="https://resh.edu.ru/subject/lesson/4060/start/301472/" TargetMode="External"/><Relationship Id="rId48" Type="http://schemas.openxmlformats.org/officeDocument/2006/relationships/hyperlink" Target="https://resh.edu.ru/subject/lesson/4097/start/132613/" TargetMode="External"/><Relationship Id="rId49" Type="http://schemas.openxmlformats.org/officeDocument/2006/relationships/hyperlink" Target="https://resh.edu.ru/subject/lesson/4138/start/302251/" TargetMode="External"/><Relationship Id="rId50" Type="http://schemas.openxmlformats.org/officeDocument/2006/relationships/hyperlink" Target="https://resh.edu.ru/subject/lesson/4139/start/301840/" TargetMode="External"/><Relationship Id="rId51" Type="http://schemas.openxmlformats.org/officeDocument/2006/relationships/hyperlink" Target="https://uchi.ru/catalog/math/1-klass/chapter-10039" TargetMode="External"/><Relationship Id="rId52" Type="http://schemas.openxmlformats.org/officeDocument/2006/relationships/hyperlink" Target="https://uchi.ru/catalog/math/1-klass/chapter-12687" TargetMode="External"/><Relationship Id="rId53" Type="http://schemas.openxmlformats.org/officeDocument/2006/relationships/hyperlink" Target="https://resh.edu.ru/subject/lesson/4085/start/276581/" TargetMode="External"/><Relationship Id="rId54" Type="http://schemas.openxmlformats.org/officeDocument/2006/relationships/hyperlink" Target="https://resh.edu.ru/subject/lesson/4095/start/272725/" TargetMode="External"/><Relationship Id="rId55" Type="http://schemas.openxmlformats.org/officeDocument/2006/relationships/hyperlink" Target="https://resh.edu.ru/subject/lesson/5984/start/122695/" TargetMode="External"/><Relationship Id="rId56" Type="http://schemas.openxmlformats.org/officeDocument/2006/relationships/hyperlink" Target="https://resh.edu.ru/subject/lesson/4085/start/276581/" TargetMode="External"/><Relationship Id="rId57" Type="http://schemas.openxmlformats.org/officeDocument/2006/relationships/hyperlink" Target="https://resh.edu.ru/subject/lesson/4050/start/301123/" TargetMode="External"/><Relationship Id="rId58" Type="http://schemas.openxmlformats.org/officeDocument/2006/relationships/hyperlink" Target="https://resh.edu.ru/subject/lesson/4097/start/132613/" TargetMode="External"/><Relationship Id="rId59" Type="http://schemas.openxmlformats.org/officeDocument/2006/relationships/hyperlink" Target="https://uchi.ru/catalog/math/1-klass/chapter-10039" TargetMode="External"/><Relationship Id="rId60" Type="http://schemas.openxmlformats.org/officeDocument/2006/relationships/hyperlink" Target="https://resh.edu.ru/subject/lesson/4139/start/301840/" TargetMode="External"/><Relationship Id="rId61" Type="http://schemas.openxmlformats.org/officeDocument/2006/relationships/hyperlink" Target="https://uchi.ru/catalog/math/1-klass/chapter-12687" TargetMode="External"/><Relationship Id="rId62" Type="http://schemas.openxmlformats.org/officeDocument/2006/relationships/hyperlink" Target="https://uchi.ru/catalog/math/1-klass/" TargetMode="External"/><Relationship Id="rId63" Type="http://schemas.openxmlformats.org/officeDocument/2006/relationships/hyperlink" Target="https://uchi.ru/catalog/math/" TargetMode="External"/><Relationship Id="rId64" Type="http://schemas.openxmlformats.org/officeDocument/2006/relationships/hyperlink" Target="https://interneturok.ru/lesson/matematika/" TargetMode="External"/><Relationship Id="rId65" Type="http://schemas.openxmlformats.org/officeDocument/2006/relationships/hyperlink" Target="https://resh.edu.ru/subject/lesson/5194/start/121548/" TargetMode="External"/><Relationship Id="rId66" Type="http://schemas.openxmlformats.org/officeDocument/2006/relationships/hyperlink" Target="https://uchi.ru/catalog/math/1-klass/chapter-64" TargetMode="External"/><Relationship Id="rId67" Type="http://schemas.openxmlformats.org/officeDocument/2006/relationships/hyperlink" Target="https://resh.edu.ru/subject/lesson/4070/start/302538/" TargetMode="External"/><Relationship Id="rId68" Type="http://schemas.openxmlformats.org/officeDocument/2006/relationships/hyperlink" Target="https://iu.ru/video-%20lessons/365c26e4-b0d1-442c-b35a-3a53e549d0d6" TargetMode="External"/><Relationship Id="rId69" Type="http://schemas.openxmlformats.org/officeDocument/2006/relationships/hyperlink" Target="https://iu.ru/video-lessons/c5ee9534-15dd-4896-a708-%205d75c8eebd98" TargetMode="External"/><Relationship Id="rId70" Type="http://schemas.openxmlformats.org/officeDocument/2006/relationships/hyperlink" Target="https://iu.ru/video-%20lessons/95768db2-ed7a-4e3b-ae51-3781353d0b43" TargetMode="External"/><Relationship Id="rId71" Type="http://schemas.openxmlformats.org/officeDocument/2006/relationships/hyperlink" Target="https://iu.ru/video-%20lessons/2ba50ce1-96b2-4aab-a23a-cb068a6ac631" TargetMode="External"/><Relationship Id="rId72" Type="http://schemas.openxmlformats.org/officeDocument/2006/relationships/hyperlink" Target="https://resh.edu.ru/subject/lesson/3971/start/302201/" TargetMode="External"/><Relationship Id="rId73" Type="http://schemas.openxmlformats.org/officeDocument/2006/relationships/hyperlink" Target="https://uchi.ru/catalog/math/1-klass/chapter-1823" TargetMode="External"/><Relationship Id="rId74" Type="http://schemas.openxmlformats.org/officeDocument/2006/relationships/hyperlink" Target="https://iu.ru/video-%20lessons/2ba50ce1-96b2-4aab-a23a-cb068a6ac631" TargetMode="External"/><Relationship Id="rId75" Type="http://schemas.openxmlformats.org/officeDocument/2006/relationships/hyperlink" Target="https://iu.ru/video-%20lessons/95768db2-ed7a-4e3b-ae51-3781353d0b43" TargetMode="External"/><Relationship Id="rId76" Type="http://schemas.openxmlformats.org/officeDocument/2006/relationships/hyperlink" Target="https://resh.edu.ru/subject/lesson/4070/start/302538/" TargetMode="External"/><Relationship Id="rId77" Type="http://schemas.openxmlformats.org/officeDocument/2006/relationships/hyperlink" Target="https://iu.ru/video-%20lessons/95768db2-ed7a-4e3b-ae51-3781353d0b43" TargetMode="External"/><Relationship Id="rId78" Type="http://schemas.openxmlformats.org/officeDocument/2006/relationships/hyperlink" Target="https://iu.ru/video-%20lessons/2ba50ce1-96b2-4aab-a23a-cb068a6ac631" TargetMode="External"/><Relationship Id="rId79" Type="http://schemas.openxmlformats.org/officeDocument/2006/relationships/hyperlink" Target="https://interneturok.ru/lesson/matematika/" TargetMode="External"/><Relationship Id="rId80" Type="http://schemas.openxmlformats.org/officeDocument/2006/relationships/hyperlink" Target="https://interneturok.ru/lesson/matematika/" TargetMode="External"/><Relationship Id="rId81" Type="http://schemas.openxmlformats.org/officeDocument/2006/relationships/hyperlink" Target="https://interneturok.ru/lesson/matematika/" TargetMode="External"/><Relationship Id="rId82" Type="http://schemas.openxmlformats.org/officeDocument/2006/relationships/hyperlink" Target="https://interneturok.ru/lesson/matematika/" TargetMode="External"/><Relationship Id="rId83" Type="http://schemas.openxmlformats.org/officeDocument/2006/relationships/hyperlink" Target="https://interneturok.ru/lesson/matematika/" TargetMode="External"/><Relationship Id="rId84" Type="http://schemas.openxmlformats.org/officeDocument/2006/relationships/hyperlink" Target="https://interneturok.ru/lesson/matematika/" TargetMode="External"/><Relationship Id="rId85" Type="http://schemas.openxmlformats.org/officeDocument/2006/relationships/hyperlink" Target="https://interneturok.ru/lesson/matematika/" TargetMode="External"/><Relationship Id="rId86" Type="http://schemas.openxmlformats.org/officeDocument/2006/relationships/hyperlink" Target="https://interneturok.ru/lesson/matematika/" TargetMode="External"/><Relationship Id="rId87" Type="http://schemas.openxmlformats.org/officeDocument/2006/relationships/hyperlink" Target="https://infourok.ru/prezentaciya-k-uroku-korrekcii-po-%20teme-gruppirovanie-predmetov-po-forme-658532.html" TargetMode="External"/><Relationship Id="rId88" Type="http://schemas.openxmlformats.org/officeDocument/2006/relationships/hyperlink" Target="https://chudo-udo.info/matematika/" TargetMode="External"/><Relationship Id="rId89" Type="http://schemas.openxmlformats.org/officeDocument/2006/relationships/hyperlink" Target="https://interneturok.ru/lesson/matematika/" TargetMode="External"/><Relationship Id="rId90" Type="http://schemas.openxmlformats.org/officeDocument/2006/relationships/hyperlink" Target="https://uchi.ru/catalog/math/1-klass/chapter-3217" TargetMode="External"/><Relationship Id="rId91" Type="http://schemas.openxmlformats.org/officeDocument/2006/relationships/hyperlink" Target="https://interneturok.ru/lesson/matematika/" TargetMode="External"/><Relationship Id="rId92" Type="http://schemas.openxmlformats.org/officeDocument/2006/relationships/hyperlink" Target="https://easyen.ru/load/m/1_klass/forma/375-1-0-1909" TargetMode="External"/><Relationship Id="rId93" Type="http://schemas.openxmlformats.org/officeDocument/2006/relationships/hyperlink" Target="https://uchi.ru/catalog/math/1-klass/chapter-3216" TargetMode="External"/><Relationship Id="rId94" Type="http://schemas.openxmlformats.org/officeDocument/2006/relationships/hyperlink" Target="https://infourok.ru/prezentaciya-na-temu-istinnie-i-%20lozhnie-viskazivaniya-klass-1042211.html" TargetMode="External"/><Relationship Id="rId95" Type="http://schemas.openxmlformats.org/officeDocument/2006/relationships/hyperlink" Target="https://uchi.ru/catalog/math/1-klass/chapter-3217" TargetMode="External"/><Relationship Id="rId96" Type="http://schemas.openxmlformats.org/officeDocument/2006/relationships/hyperlink" Target="https://resh.edu.ru/subject/12/" TargetMode="External"/><Relationship Id="rId97" Type="http://schemas.openxmlformats.org/officeDocument/2006/relationships/hyperlink" Target="https://uchi.ru/teachers/groups/16233109/subjects/1/course_programs/2" TargetMode="External"/><Relationship Id="rId98" Type="http://schemas.openxmlformats.org/officeDocument/2006/relationships/hyperlink" Target="https://www.yaklass.ru/p/matematika" TargetMode="External"/><Relationship Id="rId99" Type="http://schemas.openxmlformats.org/officeDocument/2006/relationships/hyperlink" Target="https://resh.edu.ru/subject/12/" TargetMode="External"/><Relationship Id="rId100" Type="http://schemas.openxmlformats.org/officeDocument/2006/relationships/hyperlink" Target="https://uchi.ru/teachers/groups/16233109/subjects/1/course_programs/2" TargetMode="External"/><Relationship Id="rId101" Type="http://schemas.openxmlformats.org/officeDocument/2006/relationships/hyperlink" Target="https://www.yaklass.ru/p/matematika" TargetMode="External"/><Relationship Id="rId102" Type="http://schemas.openxmlformats.org/officeDocument/2006/relationships/hyperlink" Target="https://resh.edu.ru/subject/12/" TargetMode="External"/><Relationship Id="rId103" Type="http://schemas.openxmlformats.org/officeDocument/2006/relationships/hyperlink" Target="https://uchi.ru/teachers/groups/16233109/subjects/1/course_programs/2" TargetMode="External"/><Relationship Id="rId104" Type="http://schemas.openxmlformats.org/officeDocument/2006/relationships/hyperlink" Target="https://www.yaklass.ru/p/matematika" TargetMode="External"/><Relationship Id="rId105" Type="http://schemas.openxmlformats.org/officeDocument/2006/relationships/hyperlink" Target="https://resh.edu.ru/subject/12/" TargetMode="External"/><Relationship Id="rId106" Type="http://schemas.openxmlformats.org/officeDocument/2006/relationships/hyperlink" Target="https://www.yaklass.ru/p/matematika" TargetMode="External"/><Relationship Id="rId107" Type="http://schemas.openxmlformats.org/officeDocument/2006/relationships/hyperlink" Target="https://resh.edu.ru/subject/12/" TargetMode="External"/><Relationship Id="rId108" Type="http://schemas.openxmlformats.org/officeDocument/2006/relationships/hyperlink" Target="https://uchi.ru/teachers/groups/16233109/subjects/1/course_programs/2" TargetMode="External"/><Relationship Id="rId109" Type="http://schemas.openxmlformats.org/officeDocument/2006/relationships/hyperlink" Target="https://www.yaklass.ru/p/matematika" TargetMode="External"/><Relationship Id="rId110" Type="http://schemas.openxmlformats.org/officeDocument/2006/relationships/hyperlink" Target="https://resh.edu.ru/subject/12/" TargetMode="External"/><Relationship Id="rId111" Type="http://schemas.openxmlformats.org/officeDocument/2006/relationships/hyperlink" Target="https://uchi.ru/teachers/groups/16233109/subjects/1/course_programs/2" TargetMode="External"/><Relationship Id="rId112" Type="http://schemas.openxmlformats.org/officeDocument/2006/relationships/hyperlink" Target="https://www.yaklass.ru/p/matematika" TargetMode="External"/><Relationship Id="rId113" Type="http://schemas.openxmlformats.org/officeDocument/2006/relationships/hyperlink" Target="https://resh.edu.ru/subject/12/" TargetMode="External"/><Relationship Id="rId114" Type="http://schemas.openxmlformats.org/officeDocument/2006/relationships/hyperlink" Target="https://uchi.ru/teachers/groups/16233109/subjects/1/course_programs/2" TargetMode="External"/><Relationship Id="rId115" Type="http://schemas.openxmlformats.org/officeDocument/2006/relationships/hyperlink" Target="https://uchi.ru/teachers/groups/16233109/subjects/1/course_programs/2" TargetMode="External"/><Relationship Id="rId116" Type="http://schemas.openxmlformats.org/officeDocument/2006/relationships/hyperlink" Target="https://resh.edu.ru/subject/12/" TargetMode="External"/><Relationship Id="rId117" Type="http://schemas.openxmlformats.org/officeDocument/2006/relationships/hyperlink" Target="https://uchi.ru/teachers/groups/16233109/subjects/1/course_programs/2" TargetMode="External"/><Relationship Id="rId118" Type="http://schemas.openxmlformats.org/officeDocument/2006/relationships/hyperlink" Target="https://www.yaklass.ru/p/matematika" TargetMode="External"/><Relationship Id="rId119" Type="http://schemas.openxmlformats.org/officeDocument/2006/relationships/hyperlink" Target="https://resh.edu.ru/subject/12/" TargetMode="External"/><Relationship Id="rId120" Type="http://schemas.openxmlformats.org/officeDocument/2006/relationships/hyperlink" Target="https://uchi.ru/teachers/groups/16233109/subjects/1/course_programs/2" TargetMode="External"/><Relationship Id="rId121" Type="http://schemas.openxmlformats.org/officeDocument/2006/relationships/hyperlink" Target="https://www.yaklass.ru/p/matematika" TargetMode="External"/><Relationship Id="rId122" Type="http://schemas.openxmlformats.org/officeDocument/2006/relationships/hyperlink" Target="https://resh.edu.ru/subject/12/" TargetMode="External"/><Relationship Id="rId123" Type="http://schemas.openxmlformats.org/officeDocument/2006/relationships/hyperlink" Target="https://uchi.ru/teachers/groups/16233109/subjects/1/course_programs/2" TargetMode="External"/><Relationship Id="rId124" Type="http://schemas.openxmlformats.org/officeDocument/2006/relationships/hyperlink" Target="https://www.yaklass.ru/p/matematika" TargetMode="External"/><Relationship Id="rId125" Type="http://schemas.openxmlformats.org/officeDocument/2006/relationships/hyperlink" Target="https://m.edsoo.ru/7f4110fe" TargetMode="External"/><Relationship Id="rId126" Type="http://schemas.openxmlformats.org/officeDocument/2006/relationships/hyperlink" Target="https://m.edsoo.ru/7f4110fe" TargetMode="External"/><Relationship Id="rId127" Type="http://schemas.openxmlformats.org/officeDocument/2006/relationships/hyperlink" Target="https://m.edsoo.ru/7f4110fe" TargetMode="External"/><Relationship Id="rId128" Type="http://schemas.openxmlformats.org/officeDocument/2006/relationships/hyperlink" Target="https://m.edsoo.ru/7f4110fe" TargetMode="External"/><Relationship Id="rId129" Type="http://schemas.openxmlformats.org/officeDocument/2006/relationships/hyperlink" Target="https://m.edsoo.ru/7f4110fe" TargetMode="External"/><Relationship Id="rId130" Type="http://schemas.openxmlformats.org/officeDocument/2006/relationships/hyperlink" Target="https://m.edsoo.ru/7f4110fe" TargetMode="External"/><Relationship Id="rId131" Type="http://schemas.openxmlformats.org/officeDocument/2006/relationships/hyperlink" Target="https://m.edsoo.ru/7f4110fe" TargetMode="External"/><Relationship Id="rId132" Type="http://schemas.openxmlformats.org/officeDocument/2006/relationships/hyperlink" Target="https://m.edsoo.ru/7f4110fe" TargetMode="External"/><Relationship Id="rId133" Type="http://schemas.openxmlformats.org/officeDocument/2006/relationships/hyperlink" Target="https://m.edsoo.ru/7f4110fe" TargetMode="External"/><Relationship Id="rId134" Type="http://schemas.openxmlformats.org/officeDocument/2006/relationships/hyperlink" Target="https://m.edsoo.ru/7f4110fe" TargetMode="External"/><Relationship Id="rId135" Type="http://schemas.openxmlformats.org/officeDocument/2006/relationships/hyperlink" Target="https://m.edsoo.ru/7f4110fe" TargetMode="External"/><Relationship Id="rId136" Type="http://schemas.openxmlformats.org/officeDocument/2006/relationships/hyperlink" Target="https://m.edsoo.ru/7f411f36" TargetMode="External"/><Relationship Id="rId137" Type="http://schemas.openxmlformats.org/officeDocument/2006/relationships/hyperlink" Target="https://m.edsoo.ru/7f411f36" TargetMode="External"/><Relationship Id="rId138" Type="http://schemas.openxmlformats.org/officeDocument/2006/relationships/hyperlink" Target="https://m.edsoo.ru/7f411f36" TargetMode="External"/><Relationship Id="rId139" Type="http://schemas.openxmlformats.org/officeDocument/2006/relationships/hyperlink" Target="https://m.edsoo.ru/7f411f36" TargetMode="External"/><Relationship Id="rId140" Type="http://schemas.openxmlformats.org/officeDocument/2006/relationships/hyperlink" Target="https://m.edsoo.ru/7f411f36" TargetMode="External"/><Relationship Id="rId141" Type="http://schemas.openxmlformats.org/officeDocument/2006/relationships/hyperlink" Target="https://m.edsoo.ru/7f411f36" TargetMode="External"/><Relationship Id="rId142" Type="http://schemas.openxmlformats.org/officeDocument/2006/relationships/hyperlink" Target="https://m.edsoo.ru/7f411f36" TargetMode="External"/><Relationship Id="rId143" Type="http://schemas.openxmlformats.org/officeDocument/2006/relationships/hyperlink" Target="https://m.edsoo.ru/7f411f36" TargetMode="External"/><Relationship Id="rId144" Type="http://schemas.openxmlformats.org/officeDocument/2006/relationships/hyperlink" Target="https://m.edsoo.ru/7f411f36" TargetMode="External"/><Relationship Id="rId145" Type="http://schemas.openxmlformats.org/officeDocument/2006/relationships/hyperlink" Target="https://m.edsoo.ru/7f411f36" TargetMode="External"/><Relationship Id="rId146" Type="http://schemas.openxmlformats.org/officeDocument/2006/relationships/hyperlink" Target="https://resh.edu.ru/subject/12/" TargetMode="External"/><Relationship Id="rId147" Type="http://schemas.openxmlformats.org/officeDocument/2006/relationships/hyperlink" Target="https://uchi.ru/teachers/groups/16233109/subjects/1/course_programs/2" TargetMode="External"/><Relationship Id="rId148" Type="http://schemas.openxmlformats.org/officeDocument/2006/relationships/hyperlink" Target="https://www.yaklass.ru/p/matematika" TargetMode="External"/><Relationship Id="rId149" Type="http://schemas.openxmlformats.org/officeDocument/2006/relationships/hyperlink" Target="http://www.uchportal.ru" TargetMode="External"/><Relationship Id="rId150" Type="http://schemas.openxmlformats.org/officeDocument/2006/relationships/hyperlink" Target="http://school-collection.edu.ru" TargetMode="External"/><Relationship Id="rId151" Type="http://schemas.openxmlformats.org/officeDocument/2006/relationships/hyperlink" Target="http://nachalka.info" TargetMode="External"/><Relationship Id="rId152" Type="http://schemas.openxmlformats.org/officeDocument/2006/relationships/hyperlink" Target="http://www.openclass.ru" TargetMode="External"/><Relationship Id="rId153" Type="http://schemas.openxmlformats.org/officeDocument/2006/relationships/hyperlink" Target="http://interneturok.ru" TargetMode="External"/><Relationship Id="rId154" Type="http://schemas.openxmlformats.org/officeDocument/2006/relationships/hyperlink" Target="http://pedsovet.su" TargetMode="External"/><Relationship Id="rId155" Type="http://schemas.openxmlformats.org/officeDocument/2006/relationships/hyperlink" Target="http://musabiqe.edu.az" TargetMode="External"/><Relationship Id="rId156" Type="http://schemas.openxmlformats.org/officeDocument/2006/relationships/hyperlink" Target="http://www.4stupeni.ru" TargetMode="External"/><Relationship Id="rId157" Type="http://schemas.openxmlformats.org/officeDocument/2006/relationships/hyperlink" Target="http://trudovik.ucoz.ua" TargetMode="External"/><Relationship Id="rId158" Type="http://schemas.openxmlformats.org/officeDocument/2006/relationships/hyperlink" Target="https://uchi.ru/" TargetMode="External"/><Relationship Id="rId159" Type="http://schemas.openxmlformats.org/officeDocument/2006/relationships/hyperlink" Target="https://resh.edu.ru/" TargetMode="External"/><Relationship Id="rId160" Type="http://schemas.openxmlformats.org/officeDocument/2006/relationships/hyperlink" Target="https://education.yandex.ru/hom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Маковкина Елена</cp:lastModifiedBy>
  <cp:revision>10</cp:revision>
  <dcterms:created xsi:type="dcterms:W3CDTF">2025-08-07T22:39:00Z</dcterms:created>
  <dcterms:modified xsi:type="dcterms:W3CDTF">2025-09-15T04:26:40Z</dcterms:modified>
</cp:coreProperties>
</file>